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600" w:rsidRPr="00FE3469" w:rsidRDefault="00FE1600">
      <w:pPr>
        <w:jc w:val="center"/>
        <w:rPr>
          <w:rFonts w:ascii="Arial" w:hAnsi="Arial" w:cs="Arial"/>
          <w:szCs w:val="22"/>
          <w:u w:val="single"/>
        </w:rPr>
      </w:pPr>
      <w:r w:rsidRPr="00FE3469">
        <w:rPr>
          <w:rFonts w:ascii="Arial" w:hAnsi="Arial" w:cs="Arial"/>
          <w:szCs w:val="22"/>
          <w:u w:val="single"/>
        </w:rPr>
        <w:t>Course Outline</w:t>
      </w:r>
    </w:p>
    <w:p w:rsidR="00FE3469" w:rsidRDefault="00FE3469" w:rsidP="00D44634">
      <w:pPr>
        <w:rPr>
          <w:rFonts w:ascii="Arial" w:hAnsi="Arial" w:cs="Arial"/>
          <w:sz w:val="22"/>
          <w:szCs w:val="22"/>
        </w:rPr>
      </w:pPr>
    </w:p>
    <w:p w:rsidR="00FE3469" w:rsidRDefault="00FE1600" w:rsidP="00FE3469">
      <w:pPr>
        <w:tabs>
          <w:tab w:val="left" w:pos="720"/>
          <w:tab w:val="left" w:pos="5760"/>
          <w:tab w:val="left" w:pos="7560"/>
        </w:tabs>
        <w:rPr>
          <w:rFonts w:ascii="Arial" w:hAnsi="Arial" w:cs="Arial"/>
          <w:sz w:val="22"/>
          <w:szCs w:val="22"/>
        </w:rPr>
      </w:pPr>
      <w:r w:rsidRPr="00FE3469">
        <w:rPr>
          <w:rFonts w:ascii="Arial" w:hAnsi="Arial" w:cs="Arial"/>
          <w:sz w:val="22"/>
          <w:szCs w:val="22"/>
          <w:u w:val="single"/>
        </w:rPr>
        <w:t>Title</w:t>
      </w:r>
      <w:r w:rsidRPr="00BF322A">
        <w:rPr>
          <w:rFonts w:ascii="Arial" w:hAnsi="Arial" w:cs="Arial"/>
          <w:sz w:val="22"/>
          <w:szCs w:val="22"/>
        </w:rPr>
        <w:t>:</w:t>
      </w:r>
      <w:r w:rsidR="00FE3469">
        <w:rPr>
          <w:rFonts w:ascii="Arial" w:hAnsi="Arial" w:cs="Arial"/>
          <w:sz w:val="22"/>
          <w:szCs w:val="22"/>
        </w:rPr>
        <w:tab/>
      </w:r>
      <w:r w:rsidRPr="00BF322A">
        <w:rPr>
          <w:rFonts w:ascii="Arial" w:hAnsi="Arial" w:cs="Arial"/>
          <w:sz w:val="22"/>
          <w:szCs w:val="22"/>
        </w:rPr>
        <w:t>Introduction to Health Care</w:t>
      </w:r>
      <w:r w:rsidR="00FE3469">
        <w:rPr>
          <w:rFonts w:ascii="Arial" w:hAnsi="Arial" w:cs="Arial"/>
          <w:sz w:val="22"/>
          <w:szCs w:val="22"/>
        </w:rPr>
        <w:tab/>
      </w:r>
      <w:r w:rsidR="00FE3469">
        <w:rPr>
          <w:rFonts w:ascii="Arial" w:hAnsi="Arial" w:cs="Arial"/>
          <w:sz w:val="22"/>
          <w:szCs w:val="22"/>
          <w:u w:val="single"/>
        </w:rPr>
        <w:t>Course Number</w:t>
      </w:r>
      <w:r w:rsidR="00FE3469">
        <w:rPr>
          <w:rFonts w:ascii="Arial" w:hAnsi="Arial" w:cs="Arial"/>
          <w:sz w:val="22"/>
          <w:szCs w:val="22"/>
        </w:rPr>
        <w:t>:</w:t>
      </w:r>
      <w:r w:rsidR="00FE3469">
        <w:rPr>
          <w:rFonts w:ascii="Arial" w:hAnsi="Arial" w:cs="Arial"/>
          <w:sz w:val="22"/>
          <w:szCs w:val="22"/>
        </w:rPr>
        <w:tab/>
        <w:t>CLA-100</w:t>
      </w:r>
    </w:p>
    <w:p w:rsidR="00FE3469" w:rsidRDefault="00FE3469" w:rsidP="00FE3469">
      <w:pPr>
        <w:tabs>
          <w:tab w:val="left" w:pos="720"/>
          <w:tab w:val="left" w:pos="5760"/>
          <w:tab w:val="left" w:pos="7560"/>
        </w:tabs>
        <w:rPr>
          <w:rFonts w:ascii="Arial" w:hAnsi="Arial" w:cs="Arial"/>
          <w:sz w:val="22"/>
          <w:szCs w:val="22"/>
        </w:rPr>
      </w:pPr>
    </w:p>
    <w:p w:rsidR="00FE3469" w:rsidRDefault="00FE3469" w:rsidP="00FE3469">
      <w:pPr>
        <w:tabs>
          <w:tab w:val="left" w:pos="720"/>
          <w:tab w:val="left" w:pos="5760"/>
          <w:tab w:val="left" w:pos="7560"/>
        </w:tabs>
        <w:rPr>
          <w:rFonts w:ascii="Arial" w:hAnsi="Arial" w:cs="Arial"/>
          <w:sz w:val="22"/>
          <w:szCs w:val="22"/>
        </w:rPr>
      </w:pPr>
      <w:r>
        <w:rPr>
          <w:rFonts w:ascii="Arial" w:hAnsi="Arial" w:cs="Arial"/>
          <w:sz w:val="22"/>
          <w:szCs w:val="22"/>
        </w:rPr>
        <w:tab/>
      </w:r>
      <w:r>
        <w:rPr>
          <w:rFonts w:ascii="Arial" w:hAnsi="Arial" w:cs="Arial"/>
          <w:sz w:val="22"/>
          <w:szCs w:val="22"/>
        </w:rPr>
        <w:tab/>
      </w:r>
      <w:r w:rsidR="00D44634" w:rsidRPr="00FE3469">
        <w:rPr>
          <w:rFonts w:ascii="Arial" w:hAnsi="Arial" w:cs="Arial"/>
          <w:sz w:val="22"/>
          <w:szCs w:val="22"/>
          <w:u w:val="single"/>
        </w:rPr>
        <w:t>Credits</w:t>
      </w:r>
      <w:r w:rsidR="00D44634" w:rsidRPr="00BF322A">
        <w:rPr>
          <w:rFonts w:ascii="Arial" w:hAnsi="Arial" w:cs="Arial"/>
          <w:sz w:val="22"/>
          <w:szCs w:val="22"/>
        </w:rPr>
        <w:t>:</w:t>
      </w:r>
      <w:r>
        <w:rPr>
          <w:rFonts w:ascii="Arial" w:hAnsi="Arial" w:cs="Arial"/>
          <w:sz w:val="22"/>
          <w:szCs w:val="22"/>
        </w:rPr>
        <w:tab/>
      </w:r>
      <w:r w:rsidR="00D44634" w:rsidRPr="00BF322A">
        <w:rPr>
          <w:rFonts w:ascii="Arial" w:hAnsi="Arial" w:cs="Arial"/>
          <w:sz w:val="22"/>
          <w:szCs w:val="22"/>
        </w:rPr>
        <w:t>2</w:t>
      </w:r>
    </w:p>
    <w:p w:rsidR="00FE3469" w:rsidRDefault="00FE3469" w:rsidP="00FE3469">
      <w:pPr>
        <w:tabs>
          <w:tab w:val="left" w:pos="720"/>
          <w:tab w:val="left" w:pos="5760"/>
          <w:tab w:val="left" w:pos="7560"/>
        </w:tabs>
        <w:rPr>
          <w:rFonts w:ascii="Arial" w:hAnsi="Arial" w:cs="Arial"/>
          <w:sz w:val="22"/>
          <w:szCs w:val="22"/>
        </w:rPr>
      </w:pPr>
    </w:p>
    <w:p w:rsidR="00D44634" w:rsidRDefault="00FE3469" w:rsidP="00FE3469">
      <w:pPr>
        <w:tabs>
          <w:tab w:val="left" w:pos="720"/>
          <w:tab w:val="left" w:pos="5760"/>
          <w:tab w:val="left" w:pos="75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u w:val="single"/>
        </w:rPr>
        <w:t>Date</w:t>
      </w:r>
      <w:r w:rsidR="007D2C5B">
        <w:rPr>
          <w:rFonts w:ascii="Arial" w:hAnsi="Arial" w:cs="Arial"/>
          <w:sz w:val="22"/>
          <w:szCs w:val="22"/>
        </w:rPr>
        <w:t xml:space="preserve">:     </w:t>
      </w:r>
      <w:r w:rsidR="0008321A">
        <w:rPr>
          <w:rFonts w:ascii="Arial" w:hAnsi="Arial" w:cs="Arial"/>
          <w:sz w:val="22"/>
          <w:szCs w:val="22"/>
        </w:rPr>
        <w:tab/>
      </w:r>
      <w:r w:rsidR="00B401AA">
        <w:rPr>
          <w:rFonts w:ascii="Arial" w:hAnsi="Arial" w:cs="Arial"/>
          <w:sz w:val="22"/>
          <w:szCs w:val="22"/>
        </w:rPr>
        <w:t>March</w:t>
      </w:r>
      <w:r w:rsidR="007D2C5B">
        <w:rPr>
          <w:rFonts w:ascii="Arial" w:hAnsi="Arial" w:cs="Arial"/>
          <w:sz w:val="22"/>
          <w:szCs w:val="22"/>
        </w:rPr>
        <w:t xml:space="preserve"> 2013</w:t>
      </w:r>
      <w:r w:rsidR="00D44634" w:rsidRPr="00BF322A">
        <w:rPr>
          <w:rFonts w:ascii="Arial" w:hAnsi="Arial" w:cs="Arial"/>
          <w:sz w:val="22"/>
          <w:szCs w:val="22"/>
        </w:rPr>
        <w:t xml:space="preserve">                                                       </w:t>
      </w:r>
    </w:p>
    <w:p w:rsidR="00FE3469" w:rsidRPr="00BF322A" w:rsidRDefault="00FE3469" w:rsidP="00FE3469">
      <w:pPr>
        <w:tabs>
          <w:tab w:val="left" w:pos="720"/>
          <w:tab w:val="left" w:pos="5760"/>
          <w:tab w:val="left" w:pos="7560"/>
        </w:tabs>
        <w:rPr>
          <w:rFonts w:ascii="Arial" w:hAnsi="Arial" w:cs="Arial"/>
          <w:sz w:val="22"/>
          <w:szCs w:val="22"/>
        </w:rPr>
      </w:pPr>
    </w:p>
    <w:p w:rsidR="006B4138" w:rsidRPr="00BF322A" w:rsidRDefault="00FE1600" w:rsidP="0008321A">
      <w:pPr>
        <w:tabs>
          <w:tab w:val="left" w:pos="2880"/>
        </w:tabs>
        <w:rPr>
          <w:rFonts w:ascii="Arial" w:hAnsi="Arial" w:cs="Arial"/>
          <w:sz w:val="22"/>
          <w:szCs w:val="22"/>
        </w:rPr>
      </w:pPr>
      <w:r w:rsidRPr="00FE3469">
        <w:rPr>
          <w:rFonts w:ascii="Arial" w:hAnsi="Arial" w:cs="Arial"/>
          <w:sz w:val="22"/>
          <w:szCs w:val="22"/>
          <w:u w:val="single"/>
        </w:rPr>
        <w:t>Institution</w:t>
      </w:r>
      <w:r w:rsidRPr="00BF322A">
        <w:rPr>
          <w:rFonts w:ascii="Arial" w:hAnsi="Arial" w:cs="Arial"/>
          <w:sz w:val="22"/>
          <w:szCs w:val="22"/>
        </w:rPr>
        <w:t>:</w:t>
      </w:r>
      <w:r w:rsidR="00FE3469">
        <w:rPr>
          <w:rFonts w:ascii="Arial" w:hAnsi="Arial" w:cs="Arial"/>
          <w:sz w:val="22"/>
          <w:szCs w:val="22"/>
        </w:rPr>
        <w:tab/>
      </w:r>
      <w:r w:rsidRPr="00BF322A">
        <w:rPr>
          <w:rFonts w:ascii="Arial" w:hAnsi="Arial" w:cs="Arial"/>
          <w:sz w:val="22"/>
          <w:szCs w:val="22"/>
        </w:rPr>
        <w:t>Clackamas Community College</w:t>
      </w:r>
    </w:p>
    <w:p w:rsidR="006B4138" w:rsidRPr="00BF322A" w:rsidRDefault="006B4138" w:rsidP="0008321A">
      <w:pPr>
        <w:tabs>
          <w:tab w:val="left" w:pos="2880"/>
        </w:tabs>
        <w:rPr>
          <w:rFonts w:ascii="Arial" w:hAnsi="Arial" w:cs="Arial"/>
          <w:sz w:val="22"/>
          <w:szCs w:val="22"/>
        </w:rPr>
      </w:pPr>
      <w:r w:rsidRPr="00BF322A">
        <w:rPr>
          <w:rFonts w:ascii="Arial" w:hAnsi="Arial" w:cs="Arial"/>
          <w:sz w:val="22"/>
          <w:szCs w:val="22"/>
        </w:rPr>
        <w:t xml:space="preserve">                                                                                   </w:t>
      </w:r>
    </w:p>
    <w:p w:rsidR="006B4138" w:rsidRDefault="00FE3469" w:rsidP="0008321A">
      <w:pPr>
        <w:tabs>
          <w:tab w:val="left" w:pos="2880"/>
        </w:tabs>
        <w:rPr>
          <w:rFonts w:ascii="Arial" w:hAnsi="Arial" w:cs="Arial"/>
          <w:sz w:val="22"/>
          <w:szCs w:val="22"/>
        </w:rPr>
      </w:pPr>
      <w:r>
        <w:rPr>
          <w:rFonts w:ascii="Arial" w:hAnsi="Arial" w:cs="Arial"/>
          <w:sz w:val="22"/>
          <w:szCs w:val="22"/>
          <w:u w:val="single"/>
        </w:rPr>
        <w:t>Outline D</w:t>
      </w:r>
      <w:r w:rsidR="006B4138" w:rsidRPr="00FE3469">
        <w:rPr>
          <w:rFonts w:ascii="Arial" w:hAnsi="Arial" w:cs="Arial"/>
          <w:sz w:val="22"/>
          <w:szCs w:val="22"/>
          <w:u w:val="single"/>
        </w:rPr>
        <w:t>eveloped by</w:t>
      </w:r>
      <w:r w:rsidR="006B4138" w:rsidRPr="00BF322A">
        <w:rPr>
          <w:rFonts w:ascii="Arial" w:hAnsi="Arial" w:cs="Arial"/>
          <w:sz w:val="22"/>
          <w:szCs w:val="22"/>
        </w:rPr>
        <w:t>:</w:t>
      </w:r>
      <w:r>
        <w:rPr>
          <w:rFonts w:ascii="Arial" w:hAnsi="Arial" w:cs="Arial"/>
          <w:sz w:val="22"/>
          <w:szCs w:val="22"/>
        </w:rPr>
        <w:tab/>
      </w:r>
      <w:r w:rsidR="003A0829">
        <w:rPr>
          <w:rFonts w:ascii="Arial" w:hAnsi="Arial" w:cs="Arial"/>
          <w:sz w:val="22"/>
          <w:szCs w:val="22"/>
        </w:rPr>
        <w:t xml:space="preserve">Health Sciences, </w:t>
      </w:r>
      <w:r w:rsidR="006B4138" w:rsidRPr="00BF322A">
        <w:rPr>
          <w:rFonts w:ascii="Arial" w:hAnsi="Arial" w:cs="Arial"/>
          <w:sz w:val="22"/>
          <w:szCs w:val="22"/>
        </w:rPr>
        <w:t xml:space="preserve">Helen Wand </w:t>
      </w:r>
    </w:p>
    <w:p w:rsidR="00FE3469" w:rsidRDefault="00FE3469" w:rsidP="0008321A">
      <w:pPr>
        <w:tabs>
          <w:tab w:val="left" w:pos="2880"/>
        </w:tabs>
        <w:rPr>
          <w:rFonts w:ascii="Arial" w:hAnsi="Arial" w:cs="Arial"/>
          <w:sz w:val="22"/>
          <w:szCs w:val="22"/>
        </w:rPr>
      </w:pPr>
    </w:p>
    <w:p w:rsidR="00D44634" w:rsidRPr="00BF322A" w:rsidRDefault="00FE1600" w:rsidP="0008321A">
      <w:pPr>
        <w:tabs>
          <w:tab w:val="left" w:pos="2880"/>
        </w:tabs>
        <w:rPr>
          <w:rFonts w:ascii="Arial" w:hAnsi="Arial" w:cs="Arial"/>
          <w:sz w:val="22"/>
          <w:szCs w:val="22"/>
        </w:rPr>
      </w:pPr>
      <w:r w:rsidRPr="00FE3469">
        <w:rPr>
          <w:rFonts w:ascii="Arial" w:hAnsi="Arial" w:cs="Arial"/>
          <w:sz w:val="22"/>
          <w:szCs w:val="22"/>
          <w:u w:val="single"/>
        </w:rPr>
        <w:t>Type of Program</w:t>
      </w:r>
      <w:r w:rsidRPr="00BF322A">
        <w:rPr>
          <w:rFonts w:ascii="Arial" w:hAnsi="Arial" w:cs="Arial"/>
          <w:sz w:val="22"/>
          <w:szCs w:val="22"/>
        </w:rPr>
        <w:t>:</w:t>
      </w:r>
      <w:r w:rsidR="00FE3469">
        <w:rPr>
          <w:rFonts w:ascii="Arial" w:hAnsi="Arial" w:cs="Arial"/>
          <w:sz w:val="22"/>
          <w:szCs w:val="22"/>
        </w:rPr>
        <w:tab/>
        <w:t>Career Technical Preparatory</w:t>
      </w:r>
    </w:p>
    <w:p w:rsidR="00FE1600" w:rsidRDefault="00FE1600">
      <w:pPr>
        <w:rPr>
          <w:rFonts w:ascii="Arial" w:hAnsi="Arial" w:cs="Arial"/>
          <w:sz w:val="22"/>
          <w:szCs w:val="22"/>
        </w:rPr>
      </w:pPr>
    </w:p>
    <w:p w:rsidR="00FE3469" w:rsidRDefault="00FE1600">
      <w:pPr>
        <w:rPr>
          <w:rFonts w:ascii="Arial" w:hAnsi="Arial" w:cs="Arial"/>
          <w:sz w:val="22"/>
          <w:szCs w:val="22"/>
        </w:rPr>
      </w:pPr>
      <w:r w:rsidRPr="00FE3469">
        <w:rPr>
          <w:rFonts w:ascii="Arial" w:hAnsi="Arial" w:cs="Arial"/>
          <w:sz w:val="22"/>
          <w:szCs w:val="22"/>
          <w:u w:val="single"/>
        </w:rPr>
        <w:t>Course Description</w:t>
      </w:r>
      <w:r w:rsidRPr="00BF322A">
        <w:rPr>
          <w:rFonts w:ascii="Arial" w:hAnsi="Arial" w:cs="Arial"/>
          <w:sz w:val="22"/>
          <w:szCs w:val="22"/>
        </w:rPr>
        <w:t xml:space="preserve">: </w:t>
      </w:r>
    </w:p>
    <w:p w:rsidR="00FE1600" w:rsidRDefault="00B401AA" w:rsidP="00FE3469">
      <w:pPr>
        <w:rPr>
          <w:rFonts w:ascii="Arial" w:hAnsi="Arial" w:cs="Arial"/>
          <w:sz w:val="22"/>
          <w:szCs w:val="22"/>
        </w:rPr>
      </w:pPr>
      <w:proofErr w:type="gramStart"/>
      <w:r>
        <w:rPr>
          <w:rFonts w:ascii="Arial" w:hAnsi="Arial" w:cs="Arial"/>
          <w:sz w:val="22"/>
          <w:szCs w:val="22"/>
        </w:rPr>
        <w:t>G</w:t>
      </w:r>
      <w:r w:rsidR="007D2C5B">
        <w:rPr>
          <w:rFonts w:ascii="Arial" w:hAnsi="Arial" w:cs="Arial"/>
          <w:sz w:val="22"/>
          <w:szCs w:val="22"/>
        </w:rPr>
        <w:t>ives an overview and i</w:t>
      </w:r>
      <w:r w:rsidR="00FE3469" w:rsidRPr="00FE3469">
        <w:rPr>
          <w:rFonts w:ascii="Arial" w:hAnsi="Arial" w:cs="Arial"/>
          <w:sz w:val="22"/>
          <w:szCs w:val="22"/>
        </w:rPr>
        <w:t xml:space="preserve">ntroduction to healthcare systems and </w:t>
      </w:r>
      <w:r w:rsidR="000B1826">
        <w:rPr>
          <w:rFonts w:ascii="Arial" w:hAnsi="Arial" w:cs="Arial"/>
          <w:sz w:val="22"/>
          <w:szCs w:val="22"/>
        </w:rPr>
        <w:t xml:space="preserve">career </w:t>
      </w:r>
      <w:r w:rsidR="00FE3469" w:rsidRPr="00FE3469">
        <w:rPr>
          <w:rFonts w:ascii="Arial" w:hAnsi="Arial" w:cs="Arial"/>
          <w:sz w:val="22"/>
          <w:szCs w:val="22"/>
        </w:rPr>
        <w:t>trends,</w:t>
      </w:r>
      <w:r w:rsidR="00FE3469">
        <w:rPr>
          <w:rFonts w:ascii="Arial" w:hAnsi="Arial" w:cs="Arial"/>
          <w:sz w:val="22"/>
          <w:szCs w:val="22"/>
        </w:rPr>
        <w:t xml:space="preserve"> </w:t>
      </w:r>
      <w:r w:rsidR="00FE3469" w:rsidRPr="00FE3469">
        <w:rPr>
          <w:rFonts w:ascii="Arial" w:hAnsi="Arial" w:cs="Arial"/>
          <w:sz w:val="22"/>
          <w:szCs w:val="22"/>
        </w:rPr>
        <w:t>ethical and legal responsibilities, personal and</w:t>
      </w:r>
      <w:r w:rsidR="007D2C5B">
        <w:rPr>
          <w:rFonts w:ascii="Arial" w:hAnsi="Arial" w:cs="Arial"/>
          <w:sz w:val="22"/>
          <w:szCs w:val="22"/>
        </w:rPr>
        <w:t xml:space="preserve"> </w:t>
      </w:r>
      <w:r w:rsidR="00FE3469" w:rsidRPr="00FE3469">
        <w:rPr>
          <w:rFonts w:ascii="Arial" w:hAnsi="Arial" w:cs="Arial"/>
          <w:sz w:val="22"/>
          <w:szCs w:val="22"/>
        </w:rPr>
        <w:t>workplace safety, infection control,</w:t>
      </w:r>
      <w:r w:rsidR="00FE3469">
        <w:rPr>
          <w:rFonts w:ascii="Arial" w:hAnsi="Arial" w:cs="Arial"/>
          <w:sz w:val="22"/>
          <w:szCs w:val="22"/>
        </w:rPr>
        <w:t xml:space="preserve"> </w:t>
      </w:r>
      <w:r w:rsidR="00FE3469" w:rsidRPr="00FE3469">
        <w:rPr>
          <w:rFonts w:ascii="Arial" w:hAnsi="Arial" w:cs="Arial"/>
          <w:sz w:val="22"/>
          <w:szCs w:val="22"/>
        </w:rPr>
        <w:t>professionalism, life-long learning, and</w:t>
      </w:r>
      <w:r w:rsidR="00FE3469">
        <w:rPr>
          <w:rFonts w:ascii="Arial" w:hAnsi="Arial" w:cs="Arial"/>
          <w:sz w:val="22"/>
          <w:szCs w:val="22"/>
        </w:rPr>
        <w:t xml:space="preserve"> </w:t>
      </w:r>
      <w:r w:rsidR="000B1826">
        <w:rPr>
          <w:rFonts w:ascii="Arial" w:hAnsi="Arial" w:cs="Arial"/>
          <w:sz w:val="22"/>
          <w:szCs w:val="22"/>
        </w:rPr>
        <w:t xml:space="preserve">effective </w:t>
      </w:r>
      <w:r w:rsidR="00FE3469" w:rsidRPr="00FE3469">
        <w:rPr>
          <w:rFonts w:ascii="Arial" w:hAnsi="Arial" w:cs="Arial"/>
          <w:sz w:val="22"/>
          <w:szCs w:val="22"/>
        </w:rPr>
        <w:t>communication.</w:t>
      </w:r>
      <w:proofErr w:type="gramEnd"/>
    </w:p>
    <w:p w:rsidR="00FE3469" w:rsidRPr="00BF322A" w:rsidRDefault="00FE3469" w:rsidP="00FE3469">
      <w:pPr>
        <w:rPr>
          <w:rFonts w:ascii="Arial" w:hAnsi="Arial" w:cs="Arial"/>
          <w:sz w:val="22"/>
          <w:szCs w:val="22"/>
        </w:rPr>
      </w:pPr>
    </w:p>
    <w:p w:rsidR="006B4138" w:rsidRPr="00BF322A" w:rsidRDefault="006B4138" w:rsidP="006B4138">
      <w:pPr>
        <w:rPr>
          <w:rFonts w:ascii="Arial" w:hAnsi="Arial" w:cs="Arial"/>
          <w:sz w:val="22"/>
          <w:szCs w:val="22"/>
        </w:rPr>
      </w:pPr>
      <w:r w:rsidRPr="00FE3469">
        <w:rPr>
          <w:rFonts w:ascii="Arial" w:hAnsi="Arial" w:cs="Arial"/>
          <w:sz w:val="22"/>
          <w:szCs w:val="22"/>
          <w:u w:val="single"/>
        </w:rPr>
        <w:t>Student Learning Outcomes</w:t>
      </w:r>
      <w:r w:rsidRPr="00BF322A">
        <w:rPr>
          <w:rFonts w:ascii="Arial" w:hAnsi="Arial" w:cs="Arial"/>
          <w:sz w:val="22"/>
          <w:szCs w:val="22"/>
        </w:rPr>
        <w:t>:</w:t>
      </w:r>
    </w:p>
    <w:p w:rsidR="006B4138" w:rsidRDefault="006B4138" w:rsidP="006B4138">
      <w:pPr>
        <w:rPr>
          <w:rFonts w:ascii="Arial" w:hAnsi="Arial" w:cs="Arial"/>
          <w:sz w:val="22"/>
          <w:szCs w:val="22"/>
        </w:rPr>
      </w:pPr>
      <w:r w:rsidRPr="00BF322A">
        <w:rPr>
          <w:rFonts w:ascii="Arial" w:hAnsi="Arial" w:cs="Arial"/>
          <w:sz w:val="22"/>
          <w:szCs w:val="22"/>
        </w:rPr>
        <w:t xml:space="preserve">Upon </w:t>
      </w:r>
      <w:r w:rsidR="00FE3469">
        <w:rPr>
          <w:rFonts w:ascii="Arial" w:hAnsi="Arial" w:cs="Arial"/>
          <w:sz w:val="22"/>
          <w:szCs w:val="22"/>
        </w:rPr>
        <w:t xml:space="preserve">successful </w:t>
      </w:r>
      <w:r w:rsidRPr="00BF322A">
        <w:rPr>
          <w:rFonts w:ascii="Arial" w:hAnsi="Arial" w:cs="Arial"/>
          <w:sz w:val="22"/>
          <w:szCs w:val="22"/>
        </w:rPr>
        <w:t>completion of this course</w:t>
      </w:r>
      <w:r w:rsidR="00FE3469">
        <w:rPr>
          <w:rFonts w:ascii="Arial" w:hAnsi="Arial" w:cs="Arial"/>
          <w:sz w:val="22"/>
          <w:szCs w:val="22"/>
        </w:rPr>
        <w:t xml:space="preserve">, </w:t>
      </w:r>
      <w:r w:rsidRPr="00BF322A">
        <w:rPr>
          <w:rFonts w:ascii="Arial" w:hAnsi="Arial" w:cs="Arial"/>
          <w:sz w:val="22"/>
          <w:szCs w:val="22"/>
        </w:rPr>
        <w:t>student</w:t>
      </w:r>
      <w:r w:rsidR="00B401AA">
        <w:rPr>
          <w:rFonts w:ascii="Arial" w:hAnsi="Arial" w:cs="Arial"/>
          <w:sz w:val="22"/>
          <w:szCs w:val="22"/>
        </w:rPr>
        <w:t>s</w:t>
      </w:r>
      <w:r w:rsidRPr="00BF322A">
        <w:rPr>
          <w:rFonts w:ascii="Arial" w:hAnsi="Arial" w:cs="Arial"/>
          <w:sz w:val="22"/>
          <w:szCs w:val="22"/>
        </w:rPr>
        <w:t xml:space="preserve"> </w:t>
      </w:r>
      <w:r w:rsidR="003821A5" w:rsidRPr="00BF322A">
        <w:rPr>
          <w:rFonts w:ascii="Arial" w:hAnsi="Arial" w:cs="Arial"/>
          <w:sz w:val="22"/>
          <w:szCs w:val="22"/>
        </w:rPr>
        <w:t xml:space="preserve">should </w:t>
      </w:r>
      <w:r w:rsidRPr="00BF322A">
        <w:rPr>
          <w:rFonts w:ascii="Arial" w:hAnsi="Arial" w:cs="Arial"/>
          <w:sz w:val="22"/>
          <w:szCs w:val="22"/>
        </w:rPr>
        <w:t>be able to:</w:t>
      </w:r>
    </w:p>
    <w:p w:rsidR="00797A00" w:rsidRDefault="006A52C2" w:rsidP="006A52C2">
      <w:pPr>
        <w:numPr>
          <w:ilvl w:val="0"/>
          <w:numId w:val="18"/>
        </w:numPr>
        <w:ind w:left="720"/>
        <w:rPr>
          <w:rFonts w:ascii="Arial" w:hAnsi="Arial" w:cs="Arial"/>
          <w:sz w:val="22"/>
          <w:szCs w:val="22"/>
        </w:rPr>
      </w:pPr>
      <w:r>
        <w:rPr>
          <w:rFonts w:ascii="Arial" w:hAnsi="Arial" w:cs="Arial"/>
          <w:sz w:val="22"/>
          <w:szCs w:val="22"/>
        </w:rPr>
        <w:t>d</w:t>
      </w:r>
      <w:r w:rsidR="00797A00" w:rsidRPr="00FE3469">
        <w:rPr>
          <w:rFonts w:ascii="Arial" w:hAnsi="Arial" w:cs="Arial"/>
          <w:sz w:val="22"/>
          <w:szCs w:val="22"/>
        </w:rPr>
        <w:t>efine and discuss health care state and f</w:t>
      </w:r>
      <w:r>
        <w:rPr>
          <w:rFonts w:ascii="Arial" w:hAnsi="Arial" w:cs="Arial"/>
          <w:sz w:val="22"/>
          <w:szCs w:val="22"/>
        </w:rPr>
        <w:t>ederal legal and ethical issues,</w:t>
      </w:r>
    </w:p>
    <w:p w:rsidR="007D2C5B" w:rsidRPr="00FE3469" w:rsidRDefault="007D2C5B" w:rsidP="006A52C2">
      <w:pPr>
        <w:numPr>
          <w:ilvl w:val="0"/>
          <w:numId w:val="18"/>
        </w:numPr>
        <w:ind w:left="720"/>
        <w:rPr>
          <w:rFonts w:ascii="Arial" w:hAnsi="Arial" w:cs="Arial"/>
          <w:sz w:val="22"/>
          <w:szCs w:val="22"/>
        </w:rPr>
      </w:pPr>
      <w:r>
        <w:rPr>
          <w:rFonts w:ascii="Arial" w:hAnsi="Arial" w:cs="Arial"/>
          <w:sz w:val="22"/>
          <w:szCs w:val="22"/>
        </w:rPr>
        <w:t>evaluate and analyze the many and various health care professions which may offer future careers,</w:t>
      </w:r>
    </w:p>
    <w:p w:rsidR="00797A00" w:rsidRPr="00BF322A" w:rsidRDefault="006A52C2" w:rsidP="006A52C2">
      <w:pPr>
        <w:numPr>
          <w:ilvl w:val="0"/>
          <w:numId w:val="18"/>
        </w:numPr>
        <w:ind w:left="720"/>
        <w:rPr>
          <w:rFonts w:ascii="Arial" w:hAnsi="Arial" w:cs="Arial"/>
          <w:sz w:val="22"/>
          <w:szCs w:val="22"/>
        </w:rPr>
      </w:pPr>
      <w:r>
        <w:rPr>
          <w:rFonts w:ascii="Arial" w:hAnsi="Arial" w:cs="Arial"/>
          <w:sz w:val="22"/>
          <w:szCs w:val="22"/>
        </w:rPr>
        <w:t>d</w:t>
      </w:r>
      <w:r w:rsidR="00797A00" w:rsidRPr="00BF322A">
        <w:rPr>
          <w:rFonts w:ascii="Arial" w:hAnsi="Arial" w:cs="Arial"/>
          <w:sz w:val="22"/>
          <w:szCs w:val="22"/>
        </w:rPr>
        <w:t>emonstrate basic personal safety practices as related to health care</w:t>
      </w:r>
      <w:r>
        <w:rPr>
          <w:rFonts w:ascii="Arial" w:hAnsi="Arial" w:cs="Arial"/>
          <w:sz w:val="22"/>
          <w:szCs w:val="22"/>
        </w:rPr>
        <w:t>,</w:t>
      </w:r>
    </w:p>
    <w:p w:rsidR="00797A00" w:rsidRPr="00BF322A" w:rsidRDefault="006A52C2" w:rsidP="006A52C2">
      <w:pPr>
        <w:numPr>
          <w:ilvl w:val="0"/>
          <w:numId w:val="18"/>
        </w:numPr>
        <w:ind w:left="720"/>
        <w:rPr>
          <w:rFonts w:ascii="Arial" w:hAnsi="Arial" w:cs="Arial"/>
          <w:sz w:val="22"/>
          <w:szCs w:val="22"/>
        </w:rPr>
      </w:pPr>
      <w:r>
        <w:rPr>
          <w:rFonts w:ascii="Arial" w:hAnsi="Arial" w:cs="Arial"/>
          <w:sz w:val="22"/>
          <w:szCs w:val="22"/>
        </w:rPr>
        <w:t>d</w:t>
      </w:r>
      <w:r w:rsidR="00797A00" w:rsidRPr="00BF322A">
        <w:rPr>
          <w:rFonts w:ascii="Arial" w:hAnsi="Arial" w:cs="Arial"/>
          <w:sz w:val="22"/>
          <w:szCs w:val="22"/>
        </w:rPr>
        <w:t>emonstrate how lifestyle issues affect employment in the health care field, including life-long learning</w:t>
      </w:r>
      <w:r>
        <w:rPr>
          <w:rFonts w:ascii="Arial" w:hAnsi="Arial" w:cs="Arial"/>
          <w:sz w:val="22"/>
          <w:szCs w:val="22"/>
        </w:rPr>
        <w:t>;</w:t>
      </w:r>
    </w:p>
    <w:p w:rsidR="00797A00" w:rsidRPr="00BF322A" w:rsidRDefault="006A52C2" w:rsidP="006A52C2">
      <w:pPr>
        <w:numPr>
          <w:ilvl w:val="0"/>
          <w:numId w:val="18"/>
        </w:numPr>
        <w:ind w:left="720"/>
        <w:rPr>
          <w:rFonts w:ascii="Arial" w:hAnsi="Arial" w:cs="Arial"/>
          <w:sz w:val="22"/>
          <w:szCs w:val="22"/>
        </w:rPr>
      </w:pPr>
      <w:r>
        <w:rPr>
          <w:rFonts w:ascii="Arial" w:hAnsi="Arial" w:cs="Arial"/>
          <w:sz w:val="22"/>
          <w:szCs w:val="22"/>
        </w:rPr>
        <w:t>d</w:t>
      </w:r>
      <w:r w:rsidR="00797A00" w:rsidRPr="00BF322A">
        <w:rPr>
          <w:rFonts w:ascii="Arial" w:hAnsi="Arial" w:cs="Arial"/>
          <w:sz w:val="22"/>
          <w:szCs w:val="22"/>
        </w:rPr>
        <w:t>emonstrate and articulate professional behaviors, dress, maturity, and attitudes</w:t>
      </w:r>
      <w:r>
        <w:rPr>
          <w:rFonts w:ascii="Arial" w:hAnsi="Arial" w:cs="Arial"/>
          <w:sz w:val="22"/>
          <w:szCs w:val="22"/>
        </w:rPr>
        <w:t>;</w:t>
      </w:r>
    </w:p>
    <w:p w:rsidR="00797A00" w:rsidRPr="00BF322A" w:rsidRDefault="006A52C2" w:rsidP="006A52C2">
      <w:pPr>
        <w:numPr>
          <w:ilvl w:val="0"/>
          <w:numId w:val="18"/>
        </w:numPr>
        <w:ind w:left="720"/>
        <w:rPr>
          <w:rFonts w:ascii="Arial" w:hAnsi="Arial" w:cs="Arial"/>
          <w:sz w:val="22"/>
          <w:szCs w:val="22"/>
        </w:rPr>
      </w:pPr>
      <w:r>
        <w:rPr>
          <w:rFonts w:ascii="Arial" w:hAnsi="Arial" w:cs="Arial"/>
          <w:sz w:val="22"/>
          <w:szCs w:val="22"/>
        </w:rPr>
        <w:t>d</w:t>
      </w:r>
      <w:r w:rsidR="00797A00" w:rsidRPr="00BF322A">
        <w:rPr>
          <w:rFonts w:ascii="Arial" w:hAnsi="Arial" w:cs="Arial"/>
          <w:sz w:val="22"/>
          <w:szCs w:val="22"/>
        </w:rPr>
        <w:t>efine and discuss effective communication with colleagues, instructors and health care professionals</w:t>
      </w:r>
      <w:r>
        <w:rPr>
          <w:rFonts w:ascii="Arial" w:hAnsi="Arial" w:cs="Arial"/>
          <w:sz w:val="22"/>
          <w:szCs w:val="22"/>
        </w:rPr>
        <w:t>;</w:t>
      </w:r>
    </w:p>
    <w:p w:rsidR="007D2C5B" w:rsidRDefault="007D2C5B" w:rsidP="006A52C2">
      <w:pPr>
        <w:numPr>
          <w:ilvl w:val="0"/>
          <w:numId w:val="18"/>
        </w:numPr>
        <w:ind w:left="720"/>
        <w:rPr>
          <w:rFonts w:ascii="Arial" w:hAnsi="Arial" w:cs="Arial"/>
          <w:sz w:val="22"/>
          <w:szCs w:val="22"/>
        </w:rPr>
      </w:pPr>
      <w:bookmarkStart w:id="0" w:name="_GoBack"/>
      <w:bookmarkEnd w:id="0"/>
      <w:r>
        <w:rPr>
          <w:rFonts w:ascii="Arial" w:hAnsi="Arial" w:cs="Arial"/>
          <w:sz w:val="22"/>
          <w:szCs w:val="22"/>
        </w:rPr>
        <w:t>evaluate and discuss safety practices in the workplace, including blood borne pathogens and infection control,</w:t>
      </w:r>
    </w:p>
    <w:p w:rsidR="007D2C5B" w:rsidRDefault="00261294" w:rsidP="006A52C2">
      <w:pPr>
        <w:numPr>
          <w:ilvl w:val="0"/>
          <w:numId w:val="18"/>
        </w:numPr>
        <w:ind w:left="720"/>
        <w:rPr>
          <w:rFonts w:ascii="Arial" w:hAnsi="Arial" w:cs="Arial"/>
          <w:sz w:val="22"/>
          <w:szCs w:val="22"/>
        </w:rPr>
      </w:pPr>
      <w:r>
        <w:rPr>
          <w:rFonts w:ascii="Arial" w:hAnsi="Arial" w:cs="Arial"/>
          <w:sz w:val="22"/>
          <w:szCs w:val="22"/>
        </w:rPr>
        <w:t>d</w:t>
      </w:r>
      <w:r w:rsidR="007D2C5B">
        <w:rPr>
          <w:rFonts w:ascii="Arial" w:hAnsi="Arial" w:cs="Arial"/>
          <w:sz w:val="22"/>
          <w:szCs w:val="22"/>
        </w:rPr>
        <w:t xml:space="preserve">escribe, discuss and </w:t>
      </w:r>
      <w:r>
        <w:rPr>
          <w:rFonts w:ascii="Arial" w:hAnsi="Arial" w:cs="Arial"/>
          <w:sz w:val="22"/>
          <w:szCs w:val="22"/>
        </w:rPr>
        <w:t>demonstrate legal / ethical principles as related to health care issues,</w:t>
      </w:r>
    </w:p>
    <w:p w:rsidR="00261294" w:rsidRDefault="00261294" w:rsidP="006A52C2">
      <w:pPr>
        <w:numPr>
          <w:ilvl w:val="0"/>
          <w:numId w:val="18"/>
        </w:numPr>
        <w:ind w:left="720"/>
        <w:rPr>
          <w:rFonts w:ascii="Arial" w:hAnsi="Arial" w:cs="Arial"/>
          <w:sz w:val="22"/>
          <w:szCs w:val="22"/>
        </w:rPr>
      </w:pPr>
      <w:r>
        <w:rPr>
          <w:rFonts w:ascii="Arial" w:hAnsi="Arial" w:cs="Arial"/>
          <w:sz w:val="22"/>
          <w:szCs w:val="22"/>
        </w:rPr>
        <w:t>discuss, demonstrate and validate complementary and alternative careers as related to health care,</w:t>
      </w:r>
    </w:p>
    <w:p w:rsidR="00041A33" w:rsidRPr="00FE3469" w:rsidRDefault="0008321A" w:rsidP="006A52C2">
      <w:pPr>
        <w:numPr>
          <w:ilvl w:val="0"/>
          <w:numId w:val="18"/>
        </w:numPr>
        <w:ind w:left="720"/>
        <w:rPr>
          <w:rFonts w:ascii="Arial" w:hAnsi="Arial" w:cs="Arial"/>
          <w:sz w:val="22"/>
          <w:szCs w:val="22"/>
        </w:rPr>
      </w:pPr>
      <w:r>
        <w:rPr>
          <w:rFonts w:ascii="Arial" w:hAnsi="Arial" w:cs="Arial"/>
          <w:sz w:val="22"/>
          <w:szCs w:val="22"/>
        </w:rPr>
        <w:t>v</w:t>
      </w:r>
      <w:r w:rsidR="00041A33">
        <w:rPr>
          <w:rFonts w:ascii="Arial" w:hAnsi="Arial" w:cs="Arial"/>
          <w:sz w:val="22"/>
          <w:szCs w:val="22"/>
        </w:rPr>
        <w:t>erbalize an emergency situation and discuss how to correctly respond.</w:t>
      </w:r>
    </w:p>
    <w:p w:rsidR="00FE1600" w:rsidRDefault="00FE1600" w:rsidP="00797A00">
      <w:pPr>
        <w:ind w:left="360"/>
        <w:rPr>
          <w:rFonts w:ascii="Arial" w:hAnsi="Arial" w:cs="Arial"/>
          <w:sz w:val="22"/>
          <w:szCs w:val="22"/>
        </w:rPr>
      </w:pPr>
    </w:p>
    <w:p w:rsidR="00FE1600" w:rsidRPr="00BF322A" w:rsidRDefault="00FE1600" w:rsidP="006A52C2">
      <w:pPr>
        <w:tabs>
          <w:tab w:val="left" w:pos="2160"/>
        </w:tabs>
        <w:rPr>
          <w:rFonts w:ascii="Arial" w:hAnsi="Arial" w:cs="Arial"/>
          <w:sz w:val="22"/>
          <w:szCs w:val="22"/>
        </w:rPr>
      </w:pPr>
      <w:r w:rsidRPr="00BF322A">
        <w:rPr>
          <w:rFonts w:ascii="Arial" w:hAnsi="Arial" w:cs="Arial"/>
          <w:sz w:val="22"/>
          <w:szCs w:val="22"/>
          <w:u w:val="single"/>
        </w:rPr>
        <w:t>Length of Course</w:t>
      </w:r>
      <w:r w:rsidRPr="00BF322A">
        <w:rPr>
          <w:rFonts w:ascii="Arial" w:hAnsi="Arial" w:cs="Arial"/>
          <w:sz w:val="22"/>
          <w:szCs w:val="22"/>
        </w:rPr>
        <w:t>:</w:t>
      </w:r>
      <w:r w:rsidR="00BF322A">
        <w:rPr>
          <w:rFonts w:ascii="Arial" w:hAnsi="Arial" w:cs="Arial"/>
          <w:sz w:val="22"/>
          <w:szCs w:val="22"/>
        </w:rPr>
        <w:tab/>
      </w:r>
      <w:r w:rsidR="00E30543" w:rsidRPr="00BF322A">
        <w:rPr>
          <w:rFonts w:ascii="Arial" w:hAnsi="Arial" w:cs="Arial"/>
          <w:sz w:val="22"/>
          <w:szCs w:val="22"/>
        </w:rPr>
        <w:t>22</w:t>
      </w:r>
      <w:r w:rsidR="003821A5" w:rsidRPr="00BF322A">
        <w:rPr>
          <w:rFonts w:ascii="Arial" w:hAnsi="Arial" w:cs="Arial"/>
          <w:sz w:val="22"/>
          <w:szCs w:val="22"/>
        </w:rPr>
        <w:t xml:space="preserve"> </w:t>
      </w:r>
      <w:r w:rsidR="00BF322A">
        <w:rPr>
          <w:rFonts w:ascii="Arial" w:hAnsi="Arial" w:cs="Arial"/>
          <w:sz w:val="22"/>
          <w:szCs w:val="22"/>
        </w:rPr>
        <w:t xml:space="preserve">lecture </w:t>
      </w:r>
      <w:r w:rsidR="003821A5" w:rsidRPr="00BF322A">
        <w:rPr>
          <w:rFonts w:ascii="Arial" w:hAnsi="Arial" w:cs="Arial"/>
          <w:sz w:val="22"/>
          <w:szCs w:val="22"/>
        </w:rPr>
        <w:t>hours</w:t>
      </w:r>
    </w:p>
    <w:p w:rsidR="006A52C2" w:rsidRDefault="006A52C2" w:rsidP="006A52C2">
      <w:pPr>
        <w:tabs>
          <w:tab w:val="left" w:pos="2160"/>
        </w:tabs>
        <w:rPr>
          <w:rFonts w:ascii="Arial" w:hAnsi="Arial" w:cs="Arial"/>
          <w:color w:val="000000"/>
          <w:sz w:val="22"/>
          <w:szCs w:val="22"/>
        </w:rPr>
      </w:pPr>
    </w:p>
    <w:p w:rsidR="001A0F24" w:rsidRPr="00BF322A" w:rsidRDefault="001A0F24" w:rsidP="006A52C2">
      <w:pPr>
        <w:tabs>
          <w:tab w:val="left" w:pos="2160"/>
        </w:tabs>
        <w:rPr>
          <w:rFonts w:ascii="Arial" w:hAnsi="Arial" w:cs="Arial"/>
          <w:sz w:val="22"/>
          <w:szCs w:val="22"/>
        </w:rPr>
      </w:pPr>
      <w:r w:rsidRPr="00BF322A">
        <w:rPr>
          <w:rFonts w:ascii="Arial" w:hAnsi="Arial" w:cs="Arial"/>
          <w:sz w:val="22"/>
          <w:szCs w:val="22"/>
          <w:u w:val="single"/>
        </w:rPr>
        <w:t>Grading Method</w:t>
      </w:r>
      <w:r w:rsidRPr="00BF322A">
        <w:rPr>
          <w:rFonts w:ascii="Arial" w:hAnsi="Arial" w:cs="Arial"/>
          <w:sz w:val="22"/>
          <w:szCs w:val="22"/>
        </w:rPr>
        <w:t xml:space="preserve">: </w:t>
      </w:r>
      <w:r w:rsidR="00FE3469">
        <w:rPr>
          <w:rFonts w:ascii="Arial" w:hAnsi="Arial" w:cs="Arial"/>
          <w:sz w:val="22"/>
          <w:szCs w:val="22"/>
        </w:rPr>
        <w:tab/>
      </w:r>
      <w:r w:rsidRPr="00BF322A">
        <w:rPr>
          <w:rFonts w:ascii="Arial" w:hAnsi="Arial" w:cs="Arial"/>
          <w:sz w:val="22"/>
          <w:szCs w:val="22"/>
        </w:rPr>
        <w:t>Letter grade</w:t>
      </w:r>
      <w:r w:rsidR="00261294">
        <w:rPr>
          <w:rFonts w:ascii="Arial" w:hAnsi="Arial" w:cs="Arial"/>
          <w:sz w:val="22"/>
          <w:szCs w:val="22"/>
        </w:rPr>
        <w:t xml:space="preserve"> (A-F)</w:t>
      </w:r>
      <w:r w:rsidRPr="00BF322A">
        <w:rPr>
          <w:rFonts w:ascii="Arial" w:hAnsi="Arial" w:cs="Arial"/>
          <w:sz w:val="22"/>
          <w:szCs w:val="22"/>
        </w:rPr>
        <w:t xml:space="preserve"> only</w:t>
      </w:r>
    </w:p>
    <w:p w:rsidR="006A52C2" w:rsidRDefault="006A52C2" w:rsidP="006A52C2">
      <w:pPr>
        <w:tabs>
          <w:tab w:val="left" w:pos="2160"/>
        </w:tabs>
        <w:rPr>
          <w:rFonts w:ascii="Arial" w:hAnsi="Arial" w:cs="Arial"/>
          <w:color w:val="000000"/>
          <w:sz w:val="22"/>
          <w:szCs w:val="22"/>
        </w:rPr>
      </w:pPr>
    </w:p>
    <w:p w:rsidR="006B4138" w:rsidRDefault="006B4138" w:rsidP="006A52C2">
      <w:pPr>
        <w:tabs>
          <w:tab w:val="left" w:pos="2160"/>
        </w:tabs>
        <w:rPr>
          <w:rFonts w:ascii="Arial" w:hAnsi="Arial" w:cs="Arial"/>
          <w:sz w:val="22"/>
          <w:szCs w:val="22"/>
        </w:rPr>
      </w:pPr>
      <w:r w:rsidRPr="00FE3469">
        <w:rPr>
          <w:rFonts w:ascii="Arial" w:hAnsi="Arial" w:cs="Arial"/>
          <w:sz w:val="22"/>
          <w:szCs w:val="22"/>
          <w:u w:val="single"/>
        </w:rPr>
        <w:t>Prerequisites</w:t>
      </w:r>
      <w:r w:rsidRPr="00BF322A">
        <w:rPr>
          <w:rFonts w:ascii="Arial" w:hAnsi="Arial" w:cs="Arial"/>
          <w:sz w:val="22"/>
          <w:szCs w:val="22"/>
        </w:rPr>
        <w:t>:</w:t>
      </w:r>
      <w:r w:rsidR="00FE3469">
        <w:rPr>
          <w:rFonts w:ascii="Arial" w:hAnsi="Arial" w:cs="Arial"/>
          <w:sz w:val="22"/>
          <w:szCs w:val="22"/>
        </w:rPr>
        <w:tab/>
      </w:r>
      <w:r w:rsidRPr="00BF322A">
        <w:rPr>
          <w:rFonts w:ascii="Arial" w:hAnsi="Arial" w:cs="Arial"/>
          <w:sz w:val="22"/>
          <w:szCs w:val="22"/>
        </w:rPr>
        <w:t>None</w:t>
      </w:r>
    </w:p>
    <w:p w:rsidR="006A52C2" w:rsidRDefault="006A52C2" w:rsidP="006A52C2">
      <w:pPr>
        <w:tabs>
          <w:tab w:val="left" w:pos="2160"/>
        </w:tabs>
        <w:rPr>
          <w:rFonts w:ascii="Arial" w:hAnsi="Arial" w:cs="Arial"/>
          <w:color w:val="000000"/>
          <w:sz w:val="22"/>
          <w:szCs w:val="22"/>
        </w:rPr>
      </w:pPr>
    </w:p>
    <w:p w:rsidR="006A52C2" w:rsidRPr="00F63D8D" w:rsidRDefault="006A52C2" w:rsidP="006A52C2">
      <w:pPr>
        <w:tabs>
          <w:tab w:val="left" w:pos="2160"/>
        </w:tabs>
        <w:rPr>
          <w:rFonts w:ascii="Arial" w:hAnsi="Arial" w:cs="Arial"/>
          <w:color w:val="000000"/>
          <w:sz w:val="22"/>
          <w:szCs w:val="22"/>
        </w:rPr>
      </w:pPr>
      <w:r>
        <w:rPr>
          <w:rFonts w:ascii="Arial" w:hAnsi="Arial" w:cs="Arial"/>
          <w:color w:val="000000"/>
          <w:sz w:val="22"/>
          <w:szCs w:val="22"/>
          <w:u w:val="single"/>
        </w:rPr>
        <w:t>Co-requisites</w:t>
      </w:r>
      <w:r>
        <w:rPr>
          <w:rFonts w:ascii="Arial" w:hAnsi="Arial" w:cs="Arial"/>
          <w:color w:val="000000"/>
          <w:sz w:val="22"/>
          <w:szCs w:val="22"/>
        </w:rPr>
        <w:t>:</w:t>
      </w:r>
      <w:r>
        <w:rPr>
          <w:rFonts w:ascii="Arial" w:hAnsi="Arial" w:cs="Arial"/>
          <w:color w:val="000000"/>
          <w:sz w:val="22"/>
          <w:szCs w:val="22"/>
        </w:rPr>
        <w:tab/>
        <w:t>None</w:t>
      </w:r>
    </w:p>
    <w:p w:rsidR="006A52C2" w:rsidRDefault="006A52C2" w:rsidP="006A52C2">
      <w:pPr>
        <w:tabs>
          <w:tab w:val="left" w:pos="2160"/>
        </w:tabs>
        <w:rPr>
          <w:rFonts w:ascii="Arial" w:hAnsi="Arial" w:cs="Arial"/>
          <w:color w:val="000000"/>
          <w:sz w:val="22"/>
          <w:szCs w:val="22"/>
        </w:rPr>
      </w:pPr>
    </w:p>
    <w:p w:rsidR="006A52C2" w:rsidRDefault="006A52C2" w:rsidP="006A52C2">
      <w:pPr>
        <w:tabs>
          <w:tab w:val="left" w:pos="2160"/>
        </w:tabs>
        <w:rPr>
          <w:rFonts w:ascii="Arial" w:hAnsi="Arial" w:cs="Arial"/>
          <w:color w:val="000000"/>
          <w:sz w:val="22"/>
          <w:szCs w:val="22"/>
        </w:rPr>
      </w:pPr>
      <w:r w:rsidRPr="00F63D8D">
        <w:rPr>
          <w:rFonts w:ascii="Arial" w:hAnsi="Arial" w:cs="Arial"/>
          <w:color w:val="000000"/>
          <w:sz w:val="22"/>
          <w:szCs w:val="22"/>
          <w:u w:val="single"/>
        </w:rPr>
        <w:t>Recommended</w:t>
      </w:r>
      <w:r w:rsidRPr="008971D2">
        <w:rPr>
          <w:rFonts w:ascii="Arial" w:hAnsi="Arial" w:cs="Arial"/>
          <w:color w:val="000000"/>
          <w:sz w:val="22"/>
          <w:szCs w:val="22"/>
        </w:rPr>
        <w:t>:</w:t>
      </w:r>
      <w:r>
        <w:rPr>
          <w:rFonts w:ascii="Arial" w:hAnsi="Arial" w:cs="Arial"/>
          <w:color w:val="000000"/>
          <w:sz w:val="22"/>
          <w:szCs w:val="22"/>
        </w:rPr>
        <w:tab/>
        <w:t>None</w:t>
      </w:r>
    </w:p>
    <w:p w:rsidR="00B401AA" w:rsidRDefault="00B401AA" w:rsidP="006A52C2">
      <w:pPr>
        <w:tabs>
          <w:tab w:val="left" w:pos="2160"/>
        </w:tabs>
        <w:rPr>
          <w:rFonts w:ascii="Arial" w:hAnsi="Arial" w:cs="Arial"/>
          <w:color w:val="000000"/>
          <w:sz w:val="22"/>
          <w:szCs w:val="22"/>
        </w:rPr>
      </w:pPr>
    </w:p>
    <w:p w:rsidR="00B401AA" w:rsidRPr="00B401AA" w:rsidRDefault="00B401AA" w:rsidP="006A52C2">
      <w:pPr>
        <w:tabs>
          <w:tab w:val="left" w:pos="2160"/>
        </w:tabs>
        <w:rPr>
          <w:rFonts w:ascii="Arial" w:hAnsi="Arial" w:cs="Arial"/>
          <w:color w:val="000000"/>
          <w:sz w:val="22"/>
          <w:szCs w:val="22"/>
        </w:rPr>
      </w:pPr>
      <w:r>
        <w:rPr>
          <w:rFonts w:ascii="Arial" w:hAnsi="Arial" w:cs="Arial"/>
          <w:color w:val="000000"/>
          <w:sz w:val="22"/>
          <w:szCs w:val="22"/>
          <w:u w:val="single"/>
        </w:rPr>
        <w:t>Required</w:t>
      </w:r>
      <w:r>
        <w:rPr>
          <w:rFonts w:ascii="Arial" w:hAnsi="Arial" w:cs="Arial"/>
          <w:color w:val="000000"/>
          <w:sz w:val="22"/>
          <w:szCs w:val="22"/>
        </w:rPr>
        <w:t>:</w:t>
      </w:r>
      <w:r>
        <w:rPr>
          <w:rFonts w:ascii="Arial" w:hAnsi="Arial" w:cs="Arial"/>
          <w:color w:val="000000"/>
          <w:sz w:val="22"/>
          <w:szCs w:val="22"/>
        </w:rPr>
        <w:tab/>
      </w:r>
      <w:r w:rsidR="00F66BDC">
        <w:rPr>
          <w:rFonts w:ascii="Arial" w:hAnsi="Arial" w:cs="Arial"/>
          <w:sz w:val="22"/>
          <w:szCs w:val="22"/>
        </w:rPr>
        <w:t>None</w:t>
      </w:r>
    </w:p>
    <w:p w:rsidR="0008321A" w:rsidRDefault="0008321A" w:rsidP="006A52C2">
      <w:pPr>
        <w:tabs>
          <w:tab w:val="left" w:pos="2160"/>
        </w:tabs>
        <w:rPr>
          <w:rFonts w:ascii="Arial" w:hAnsi="Arial" w:cs="Arial"/>
          <w:color w:val="000000"/>
          <w:sz w:val="22"/>
          <w:szCs w:val="22"/>
        </w:rPr>
      </w:pPr>
    </w:p>
    <w:p w:rsidR="00261294" w:rsidRDefault="00261294" w:rsidP="006A52C2">
      <w:pPr>
        <w:tabs>
          <w:tab w:val="left" w:pos="2160"/>
        </w:tabs>
        <w:rPr>
          <w:rFonts w:ascii="Arial" w:hAnsi="Arial" w:cs="Arial"/>
          <w:color w:val="000000"/>
          <w:sz w:val="22"/>
          <w:szCs w:val="22"/>
        </w:rPr>
      </w:pPr>
      <w:r w:rsidRPr="00B401AA">
        <w:rPr>
          <w:rFonts w:ascii="Arial" w:hAnsi="Arial" w:cs="Arial"/>
          <w:color w:val="000000"/>
          <w:sz w:val="22"/>
          <w:szCs w:val="22"/>
          <w:u w:val="single"/>
        </w:rPr>
        <w:t>Major Topic Outline</w:t>
      </w:r>
      <w:r>
        <w:rPr>
          <w:rFonts w:ascii="Arial" w:hAnsi="Arial" w:cs="Arial"/>
          <w:color w:val="000000"/>
          <w:sz w:val="22"/>
          <w:szCs w:val="22"/>
        </w:rPr>
        <w:t>:</w:t>
      </w:r>
    </w:p>
    <w:p w:rsidR="00261294" w:rsidRPr="0008321A" w:rsidRDefault="00AE0A80" w:rsidP="0008321A">
      <w:pPr>
        <w:pStyle w:val="ListParagraph"/>
        <w:numPr>
          <w:ilvl w:val="0"/>
          <w:numId w:val="21"/>
        </w:numPr>
        <w:rPr>
          <w:rFonts w:ascii="Arial" w:hAnsi="Arial" w:cs="Arial"/>
          <w:color w:val="000000"/>
          <w:sz w:val="22"/>
          <w:szCs w:val="22"/>
        </w:rPr>
      </w:pPr>
      <w:r w:rsidRPr="0008321A">
        <w:rPr>
          <w:rFonts w:ascii="Arial" w:hAnsi="Arial" w:cs="Arial"/>
          <w:color w:val="000000"/>
          <w:sz w:val="22"/>
          <w:szCs w:val="22"/>
        </w:rPr>
        <w:t>Healthcare</w:t>
      </w:r>
      <w:r w:rsidR="00261294" w:rsidRPr="0008321A">
        <w:rPr>
          <w:rFonts w:ascii="Arial" w:hAnsi="Arial" w:cs="Arial"/>
          <w:color w:val="000000"/>
          <w:sz w:val="22"/>
          <w:szCs w:val="22"/>
        </w:rPr>
        <w:t xml:space="preserve"> of the Past, Present and Future</w:t>
      </w:r>
      <w:r w:rsidR="000B1826">
        <w:rPr>
          <w:rFonts w:ascii="Arial" w:hAnsi="Arial" w:cs="Arial"/>
          <w:color w:val="000000"/>
          <w:sz w:val="22"/>
          <w:szCs w:val="22"/>
        </w:rPr>
        <w:t>.</w:t>
      </w:r>
    </w:p>
    <w:p w:rsidR="00AE0A80" w:rsidRPr="0008321A" w:rsidRDefault="00AE0A80" w:rsidP="0008321A">
      <w:pPr>
        <w:pStyle w:val="ListParagraph"/>
        <w:numPr>
          <w:ilvl w:val="0"/>
          <w:numId w:val="21"/>
        </w:numPr>
        <w:rPr>
          <w:rFonts w:ascii="Arial" w:hAnsi="Arial" w:cs="Arial"/>
          <w:color w:val="000000"/>
          <w:sz w:val="22"/>
          <w:szCs w:val="22"/>
        </w:rPr>
      </w:pPr>
      <w:r w:rsidRPr="0008321A">
        <w:rPr>
          <w:rFonts w:ascii="Arial" w:hAnsi="Arial" w:cs="Arial"/>
          <w:color w:val="000000"/>
          <w:sz w:val="22"/>
          <w:szCs w:val="22"/>
        </w:rPr>
        <w:t xml:space="preserve">Intrapersonal Dynamics and </w:t>
      </w:r>
      <w:r w:rsidR="000B1826">
        <w:rPr>
          <w:rFonts w:ascii="Arial" w:hAnsi="Arial" w:cs="Arial"/>
          <w:color w:val="000000"/>
          <w:sz w:val="22"/>
          <w:szCs w:val="22"/>
        </w:rPr>
        <w:t xml:space="preserve">Effective </w:t>
      </w:r>
      <w:r w:rsidRPr="0008321A">
        <w:rPr>
          <w:rFonts w:ascii="Arial" w:hAnsi="Arial" w:cs="Arial"/>
          <w:color w:val="000000"/>
          <w:sz w:val="22"/>
          <w:szCs w:val="22"/>
        </w:rPr>
        <w:t>Communication</w:t>
      </w:r>
      <w:r w:rsidR="000B1826">
        <w:rPr>
          <w:rFonts w:ascii="Arial" w:hAnsi="Arial" w:cs="Arial"/>
          <w:color w:val="000000"/>
          <w:sz w:val="22"/>
          <w:szCs w:val="22"/>
        </w:rPr>
        <w:t>.</w:t>
      </w:r>
    </w:p>
    <w:p w:rsidR="00AE0A80" w:rsidRPr="0008321A" w:rsidRDefault="00AE0A80" w:rsidP="0008321A">
      <w:pPr>
        <w:pStyle w:val="ListParagraph"/>
        <w:numPr>
          <w:ilvl w:val="0"/>
          <w:numId w:val="21"/>
        </w:numPr>
        <w:rPr>
          <w:rFonts w:ascii="Arial" w:hAnsi="Arial" w:cs="Arial"/>
          <w:color w:val="000000"/>
          <w:sz w:val="22"/>
          <w:szCs w:val="22"/>
        </w:rPr>
      </w:pPr>
      <w:r w:rsidRPr="0008321A">
        <w:rPr>
          <w:rFonts w:ascii="Arial" w:hAnsi="Arial" w:cs="Arial"/>
          <w:color w:val="000000"/>
          <w:sz w:val="22"/>
          <w:szCs w:val="22"/>
        </w:rPr>
        <w:t>Safety Practices</w:t>
      </w:r>
      <w:r w:rsidR="000B1826">
        <w:rPr>
          <w:rFonts w:ascii="Arial" w:hAnsi="Arial" w:cs="Arial"/>
          <w:color w:val="000000"/>
          <w:sz w:val="22"/>
          <w:szCs w:val="22"/>
        </w:rPr>
        <w:t>.</w:t>
      </w:r>
    </w:p>
    <w:p w:rsidR="00AE0A80" w:rsidRPr="0008321A" w:rsidRDefault="00AE0A80" w:rsidP="0008321A">
      <w:pPr>
        <w:pStyle w:val="ListParagraph"/>
        <w:numPr>
          <w:ilvl w:val="0"/>
          <w:numId w:val="21"/>
        </w:numPr>
        <w:rPr>
          <w:rFonts w:ascii="Arial" w:hAnsi="Arial" w:cs="Arial"/>
          <w:color w:val="000000"/>
          <w:sz w:val="22"/>
          <w:szCs w:val="22"/>
        </w:rPr>
      </w:pPr>
      <w:r w:rsidRPr="0008321A">
        <w:rPr>
          <w:rFonts w:ascii="Arial" w:hAnsi="Arial" w:cs="Arial"/>
          <w:color w:val="000000"/>
          <w:sz w:val="22"/>
          <w:szCs w:val="22"/>
        </w:rPr>
        <w:t>Legal and Ethical Principles</w:t>
      </w:r>
      <w:r w:rsidR="000B1826">
        <w:rPr>
          <w:rFonts w:ascii="Arial" w:hAnsi="Arial" w:cs="Arial"/>
          <w:color w:val="000000"/>
          <w:sz w:val="22"/>
          <w:szCs w:val="22"/>
        </w:rPr>
        <w:t>.</w:t>
      </w:r>
    </w:p>
    <w:p w:rsidR="00AE0A80" w:rsidRPr="0008321A" w:rsidRDefault="00AE0A80" w:rsidP="0008321A">
      <w:pPr>
        <w:pStyle w:val="ListParagraph"/>
        <w:numPr>
          <w:ilvl w:val="0"/>
          <w:numId w:val="21"/>
        </w:numPr>
        <w:rPr>
          <w:rFonts w:ascii="Arial" w:hAnsi="Arial" w:cs="Arial"/>
          <w:color w:val="000000"/>
          <w:sz w:val="22"/>
          <w:szCs w:val="22"/>
        </w:rPr>
      </w:pPr>
      <w:r w:rsidRPr="0008321A">
        <w:rPr>
          <w:rFonts w:ascii="Arial" w:hAnsi="Arial" w:cs="Arial"/>
          <w:color w:val="000000"/>
          <w:sz w:val="22"/>
          <w:szCs w:val="22"/>
        </w:rPr>
        <w:t>Culture and Health Care</w:t>
      </w:r>
      <w:r w:rsidR="000B1826">
        <w:rPr>
          <w:rFonts w:ascii="Arial" w:hAnsi="Arial" w:cs="Arial"/>
          <w:color w:val="000000"/>
          <w:sz w:val="22"/>
          <w:szCs w:val="22"/>
        </w:rPr>
        <w:t>.</w:t>
      </w:r>
    </w:p>
    <w:p w:rsidR="00AE0A80" w:rsidRPr="0008321A" w:rsidRDefault="00AE0A80" w:rsidP="0008321A">
      <w:pPr>
        <w:pStyle w:val="ListParagraph"/>
        <w:numPr>
          <w:ilvl w:val="0"/>
          <w:numId w:val="21"/>
        </w:numPr>
        <w:rPr>
          <w:rFonts w:ascii="Arial" w:hAnsi="Arial" w:cs="Arial"/>
          <w:color w:val="000000"/>
          <w:sz w:val="22"/>
          <w:szCs w:val="22"/>
        </w:rPr>
      </w:pPr>
      <w:r w:rsidRPr="0008321A">
        <w:rPr>
          <w:rFonts w:ascii="Arial" w:hAnsi="Arial" w:cs="Arial"/>
          <w:color w:val="000000"/>
          <w:sz w:val="22"/>
          <w:szCs w:val="22"/>
        </w:rPr>
        <w:t>Employability Skills</w:t>
      </w:r>
      <w:r w:rsidR="000B1826">
        <w:rPr>
          <w:rFonts w:ascii="Arial" w:hAnsi="Arial" w:cs="Arial"/>
          <w:color w:val="000000"/>
          <w:sz w:val="22"/>
          <w:szCs w:val="22"/>
        </w:rPr>
        <w:t>.</w:t>
      </w:r>
    </w:p>
    <w:p w:rsidR="00AE0A80" w:rsidRPr="0008321A" w:rsidRDefault="00AE0A80" w:rsidP="0008321A">
      <w:pPr>
        <w:pStyle w:val="ListParagraph"/>
        <w:numPr>
          <w:ilvl w:val="0"/>
          <w:numId w:val="21"/>
        </w:numPr>
        <w:rPr>
          <w:rFonts w:ascii="Arial" w:hAnsi="Arial" w:cs="Arial"/>
          <w:color w:val="000000"/>
          <w:sz w:val="22"/>
          <w:szCs w:val="22"/>
        </w:rPr>
      </w:pPr>
      <w:r w:rsidRPr="0008321A">
        <w:rPr>
          <w:rFonts w:ascii="Arial" w:hAnsi="Arial" w:cs="Arial"/>
          <w:color w:val="000000"/>
          <w:sz w:val="22"/>
          <w:szCs w:val="22"/>
        </w:rPr>
        <w:t>Foundation Skills</w:t>
      </w:r>
    </w:p>
    <w:p w:rsidR="00AE0A80" w:rsidRPr="0008321A" w:rsidRDefault="00AE0A80" w:rsidP="0008321A">
      <w:pPr>
        <w:pStyle w:val="ListParagraph"/>
        <w:numPr>
          <w:ilvl w:val="0"/>
          <w:numId w:val="21"/>
        </w:numPr>
        <w:rPr>
          <w:rFonts w:ascii="Arial" w:hAnsi="Arial" w:cs="Arial"/>
          <w:color w:val="000000"/>
          <w:sz w:val="22"/>
          <w:szCs w:val="22"/>
        </w:rPr>
      </w:pPr>
      <w:r w:rsidRPr="0008321A">
        <w:rPr>
          <w:rFonts w:ascii="Arial" w:hAnsi="Arial" w:cs="Arial"/>
          <w:color w:val="000000"/>
          <w:sz w:val="22"/>
          <w:szCs w:val="22"/>
        </w:rPr>
        <w:lastRenderedPageBreak/>
        <w:t>Wellness, Growth and Development</w:t>
      </w:r>
    </w:p>
    <w:p w:rsidR="00AE0A80" w:rsidRPr="0008321A" w:rsidRDefault="00AE0A80" w:rsidP="0008321A">
      <w:pPr>
        <w:pStyle w:val="ListParagraph"/>
        <w:numPr>
          <w:ilvl w:val="0"/>
          <w:numId w:val="21"/>
        </w:numPr>
        <w:rPr>
          <w:rFonts w:ascii="Arial" w:hAnsi="Arial" w:cs="Arial"/>
          <w:color w:val="000000"/>
          <w:sz w:val="22"/>
          <w:szCs w:val="22"/>
        </w:rPr>
      </w:pPr>
      <w:r w:rsidRPr="0008321A">
        <w:rPr>
          <w:rFonts w:ascii="Arial" w:hAnsi="Arial" w:cs="Arial"/>
          <w:color w:val="000000"/>
          <w:sz w:val="22"/>
          <w:szCs w:val="22"/>
        </w:rPr>
        <w:t>Career Clusters</w:t>
      </w:r>
    </w:p>
    <w:p w:rsidR="00AE0A80" w:rsidRPr="0008321A" w:rsidRDefault="00AE0A80" w:rsidP="0008321A">
      <w:pPr>
        <w:pStyle w:val="ListParagraph"/>
        <w:numPr>
          <w:ilvl w:val="1"/>
          <w:numId w:val="21"/>
        </w:numPr>
        <w:ind w:left="1080"/>
        <w:rPr>
          <w:rFonts w:ascii="Arial" w:hAnsi="Arial" w:cs="Arial"/>
          <w:color w:val="000000"/>
          <w:sz w:val="22"/>
          <w:szCs w:val="22"/>
        </w:rPr>
      </w:pPr>
      <w:r w:rsidRPr="0008321A">
        <w:rPr>
          <w:rFonts w:ascii="Arial" w:hAnsi="Arial" w:cs="Arial"/>
          <w:color w:val="000000"/>
          <w:sz w:val="22"/>
          <w:szCs w:val="22"/>
        </w:rPr>
        <w:t>Laboratory Careers</w:t>
      </w:r>
    </w:p>
    <w:p w:rsidR="00AE0A80" w:rsidRPr="0008321A" w:rsidRDefault="00AE0A80" w:rsidP="0008321A">
      <w:pPr>
        <w:pStyle w:val="ListParagraph"/>
        <w:numPr>
          <w:ilvl w:val="1"/>
          <w:numId w:val="21"/>
        </w:numPr>
        <w:ind w:left="1080"/>
        <w:rPr>
          <w:rFonts w:ascii="Arial" w:hAnsi="Arial" w:cs="Arial"/>
          <w:color w:val="000000"/>
          <w:sz w:val="22"/>
          <w:szCs w:val="22"/>
        </w:rPr>
      </w:pPr>
      <w:r w:rsidRPr="0008321A">
        <w:rPr>
          <w:rFonts w:ascii="Arial" w:hAnsi="Arial" w:cs="Arial"/>
          <w:color w:val="000000"/>
          <w:sz w:val="22"/>
          <w:szCs w:val="22"/>
        </w:rPr>
        <w:t>Imaging Careers</w:t>
      </w:r>
    </w:p>
    <w:p w:rsidR="00AE0A80" w:rsidRPr="0008321A" w:rsidRDefault="00AE0A80" w:rsidP="0008321A">
      <w:pPr>
        <w:pStyle w:val="ListParagraph"/>
        <w:numPr>
          <w:ilvl w:val="1"/>
          <w:numId w:val="21"/>
        </w:numPr>
        <w:ind w:left="1080"/>
        <w:rPr>
          <w:rFonts w:ascii="Arial" w:hAnsi="Arial" w:cs="Arial"/>
          <w:color w:val="000000"/>
          <w:sz w:val="22"/>
          <w:szCs w:val="22"/>
        </w:rPr>
      </w:pPr>
      <w:r w:rsidRPr="0008321A">
        <w:rPr>
          <w:rFonts w:ascii="Arial" w:hAnsi="Arial" w:cs="Arial"/>
          <w:color w:val="000000"/>
          <w:sz w:val="22"/>
          <w:szCs w:val="22"/>
        </w:rPr>
        <w:t>Nursing Careers</w:t>
      </w:r>
    </w:p>
    <w:p w:rsidR="00AE0A80" w:rsidRPr="0008321A" w:rsidRDefault="00AE0A80" w:rsidP="0008321A">
      <w:pPr>
        <w:pStyle w:val="ListParagraph"/>
        <w:numPr>
          <w:ilvl w:val="1"/>
          <w:numId w:val="21"/>
        </w:numPr>
        <w:ind w:left="1080"/>
        <w:rPr>
          <w:rFonts w:ascii="Arial" w:hAnsi="Arial" w:cs="Arial"/>
          <w:color w:val="000000"/>
          <w:sz w:val="22"/>
          <w:szCs w:val="22"/>
        </w:rPr>
      </w:pPr>
      <w:r w:rsidRPr="0008321A">
        <w:rPr>
          <w:rFonts w:ascii="Arial" w:hAnsi="Arial" w:cs="Arial"/>
          <w:color w:val="000000"/>
          <w:sz w:val="22"/>
          <w:szCs w:val="22"/>
        </w:rPr>
        <w:t>Medical Careers</w:t>
      </w:r>
    </w:p>
    <w:p w:rsidR="00AE0A80" w:rsidRPr="0008321A" w:rsidRDefault="00AE0A80" w:rsidP="0008321A">
      <w:pPr>
        <w:pStyle w:val="ListParagraph"/>
        <w:numPr>
          <w:ilvl w:val="1"/>
          <w:numId w:val="21"/>
        </w:numPr>
        <w:ind w:left="1080"/>
        <w:rPr>
          <w:rFonts w:ascii="Arial" w:hAnsi="Arial" w:cs="Arial"/>
          <w:color w:val="000000"/>
          <w:sz w:val="22"/>
          <w:szCs w:val="22"/>
        </w:rPr>
      </w:pPr>
      <w:r w:rsidRPr="0008321A">
        <w:rPr>
          <w:rFonts w:ascii="Arial" w:hAnsi="Arial" w:cs="Arial"/>
          <w:color w:val="000000"/>
          <w:sz w:val="22"/>
          <w:szCs w:val="22"/>
        </w:rPr>
        <w:t>Dental Careers</w:t>
      </w:r>
    </w:p>
    <w:p w:rsidR="00AE0A80" w:rsidRPr="0008321A" w:rsidRDefault="00AE0A80" w:rsidP="0008321A">
      <w:pPr>
        <w:pStyle w:val="ListParagraph"/>
        <w:numPr>
          <w:ilvl w:val="1"/>
          <w:numId w:val="21"/>
        </w:numPr>
        <w:ind w:left="1080"/>
        <w:rPr>
          <w:rFonts w:ascii="Arial" w:hAnsi="Arial" w:cs="Arial"/>
          <w:color w:val="000000"/>
          <w:sz w:val="22"/>
          <w:szCs w:val="22"/>
        </w:rPr>
      </w:pPr>
      <w:r w:rsidRPr="0008321A">
        <w:rPr>
          <w:rFonts w:ascii="Arial" w:hAnsi="Arial" w:cs="Arial"/>
          <w:color w:val="000000"/>
          <w:sz w:val="22"/>
          <w:szCs w:val="22"/>
        </w:rPr>
        <w:t>Complementary and Alternative Careers</w:t>
      </w:r>
    </w:p>
    <w:p w:rsidR="00AE0A80" w:rsidRPr="0008321A" w:rsidRDefault="00AE0A80" w:rsidP="0008321A">
      <w:pPr>
        <w:pStyle w:val="ListParagraph"/>
        <w:numPr>
          <w:ilvl w:val="1"/>
          <w:numId w:val="21"/>
        </w:numPr>
        <w:ind w:left="1080"/>
        <w:rPr>
          <w:rFonts w:ascii="Arial" w:hAnsi="Arial" w:cs="Arial"/>
          <w:color w:val="000000"/>
          <w:sz w:val="22"/>
          <w:szCs w:val="22"/>
        </w:rPr>
      </w:pPr>
      <w:r w:rsidRPr="0008321A">
        <w:rPr>
          <w:rFonts w:ascii="Arial" w:hAnsi="Arial" w:cs="Arial"/>
          <w:color w:val="000000"/>
          <w:sz w:val="22"/>
          <w:szCs w:val="22"/>
        </w:rPr>
        <w:t>Community and Social Careers</w:t>
      </w:r>
    </w:p>
    <w:p w:rsidR="00AE0A80" w:rsidRPr="0008321A" w:rsidRDefault="00AE0A80" w:rsidP="0008321A">
      <w:pPr>
        <w:pStyle w:val="ListParagraph"/>
        <w:numPr>
          <w:ilvl w:val="1"/>
          <w:numId w:val="21"/>
        </w:numPr>
        <w:ind w:left="1080"/>
        <w:rPr>
          <w:rFonts w:ascii="Arial" w:hAnsi="Arial" w:cs="Arial"/>
          <w:color w:val="000000"/>
          <w:sz w:val="22"/>
          <w:szCs w:val="22"/>
        </w:rPr>
      </w:pPr>
      <w:r w:rsidRPr="0008321A">
        <w:rPr>
          <w:rFonts w:ascii="Arial" w:hAnsi="Arial" w:cs="Arial"/>
          <w:color w:val="000000"/>
          <w:sz w:val="22"/>
          <w:szCs w:val="22"/>
        </w:rPr>
        <w:t>Mental Health</w:t>
      </w:r>
    </w:p>
    <w:p w:rsidR="00AE0A80" w:rsidRPr="0008321A" w:rsidRDefault="00AE0A80" w:rsidP="0008321A">
      <w:pPr>
        <w:pStyle w:val="ListParagraph"/>
        <w:numPr>
          <w:ilvl w:val="1"/>
          <w:numId w:val="21"/>
        </w:numPr>
        <w:ind w:left="1080"/>
        <w:rPr>
          <w:rFonts w:ascii="Arial" w:hAnsi="Arial" w:cs="Arial"/>
          <w:color w:val="000000"/>
          <w:sz w:val="22"/>
          <w:szCs w:val="22"/>
        </w:rPr>
      </w:pPr>
      <w:r w:rsidRPr="0008321A">
        <w:rPr>
          <w:rFonts w:ascii="Arial" w:hAnsi="Arial" w:cs="Arial"/>
          <w:color w:val="000000"/>
          <w:sz w:val="22"/>
          <w:szCs w:val="22"/>
        </w:rPr>
        <w:t>Rehabilitative Careers</w:t>
      </w:r>
    </w:p>
    <w:p w:rsidR="00AE0A80" w:rsidRPr="0008321A" w:rsidRDefault="00AE0A80" w:rsidP="0008321A">
      <w:pPr>
        <w:pStyle w:val="ListParagraph"/>
        <w:numPr>
          <w:ilvl w:val="1"/>
          <w:numId w:val="21"/>
        </w:numPr>
        <w:ind w:left="1080"/>
        <w:rPr>
          <w:rFonts w:ascii="Arial" w:hAnsi="Arial" w:cs="Arial"/>
          <w:color w:val="000000"/>
          <w:sz w:val="22"/>
          <w:szCs w:val="22"/>
        </w:rPr>
      </w:pPr>
      <w:r w:rsidRPr="0008321A">
        <w:rPr>
          <w:rFonts w:ascii="Arial" w:hAnsi="Arial" w:cs="Arial"/>
          <w:color w:val="000000"/>
          <w:sz w:val="22"/>
          <w:szCs w:val="22"/>
        </w:rPr>
        <w:t>Emergency Health Careers</w:t>
      </w:r>
    </w:p>
    <w:p w:rsidR="00AE0A80" w:rsidRPr="0008321A" w:rsidRDefault="00AE0A80" w:rsidP="0008321A">
      <w:pPr>
        <w:pStyle w:val="ListParagraph"/>
        <w:numPr>
          <w:ilvl w:val="1"/>
          <w:numId w:val="21"/>
        </w:numPr>
        <w:ind w:left="1080"/>
        <w:rPr>
          <w:rFonts w:ascii="Arial" w:hAnsi="Arial" w:cs="Arial"/>
          <w:color w:val="000000"/>
          <w:sz w:val="22"/>
          <w:szCs w:val="22"/>
        </w:rPr>
      </w:pPr>
      <w:r w:rsidRPr="0008321A">
        <w:rPr>
          <w:rFonts w:ascii="Arial" w:hAnsi="Arial" w:cs="Arial"/>
          <w:color w:val="000000"/>
          <w:sz w:val="22"/>
          <w:szCs w:val="22"/>
        </w:rPr>
        <w:t>Information and Administration Careers</w:t>
      </w:r>
    </w:p>
    <w:p w:rsidR="00AE0A80" w:rsidRPr="0008321A" w:rsidRDefault="00AE0A80" w:rsidP="0008321A">
      <w:pPr>
        <w:pStyle w:val="ListParagraph"/>
        <w:numPr>
          <w:ilvl w:val="1"/>
          <w:numId w:val="21"/>
        </w:numPr>
        <w:ind w:left="1080"/>
        <w:rPr>
          <w:rFonts w:ascii="Arial" w:hAnsi="Arial" w:cs="Arial"/>
          <w:color w:val="000000"/>
          <w:sz w:val="22"/>
          <w:szCs w:val="22"/>
        </w:rPr>
      </w:pPr>
      <w:r w:rsidRPr="0008321A">
        <w:rPr>
          <w:rFonts w:ascii="Arial" w:hAnsi="Arial" w:cs="Arial"/>
          <w:color w:val="000000"/>
          <w:sz w:val="22"/>
          <w:szCs w:val="22"/>
        </w:rPr>
        <w:t>Environmental Careers</w:t>
      </w:r>
    </w:p>
    <w:p w:rsidR="00AE0A80" w:rsidRPr="0008321A" w:rsidRDefault="00AE0A80" w:rsidP="0008321A">
      <w:pPr>
        <w:pStyle w:val="ListParagraph"/>
        <w:numPr>
          <w:ilvl w:val="1"/>
          <w:numId w:val="21"/>
        </w:numPr>
        <w:ind w:left="1080"/>
        <w:rPr>
          <w:rFonts w:ascii="Arial" w:hAnsi="Arial" w:cs="Arial"/>
          <w:color w:val="000000"/>
          <w:sz w:val="22"/>
          <w:szCs w:val="22"/>
        </w:rPr>
      </w:pPr>
      <w:r w:rsidRPr="0008321A">
        <w:rPr>
          <w:rFonts w:ascii="Arial" w:hAnsi="Arial" w:cs="Arial"/>
          <w:color w:val="000000"/>
          <w:sz w:val="22"/>
          <w:szCs w:val="22"/>
        </w:rPr>
        <w:t>Biotechnology Research and Development Careers</w:t>
      </w:r>
    </w:p>
    <w:p w:rsidR="006A52C2" w:rsidRDefault="00261294" w:rsidP="006A52C2">
      <w:pPr>
        <w:tabs>
          <w:tab w:val="left" w:pos="2160"/>
        </w:tabs>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
    <w:p w:rsidR="0008321A" w:rsidRDefault="0008321A">
      <w:pPr>
        <w:rPr>
          <w:rFonts w:ascii="Arial" w:hAnsi="Arial" w:cs="Arial"/>
          <w:b/>
          <w:sz w:val="18"/>
          <w:szCs w:val="18"/>
        </w:rPr>
      </w:pPr>
      <w:r>
        <w:rPr>
          <w:rFonts w:ascii="Arial" w:hAnsi="Arial" w:cs="Arial"/>
          <w:b/>
          <w:sz w:val="18"/>
          <w:szCs w:val="18"/>
        </w:rPr>
        <w:br w:type="page"/>
      </w:r>
    </w:p>
    <w:p w:rsidR="00BF322A" w:rsidRPr="00BF322A" w:rsidRDefault="00BF322A" w:rsidP="00BF322A">
      <w:pPr>
        <w:tabs>
          <w:tab w:val="left" w:pos="5760"/>
          <w:tab w:val="right" w:pos="10800"/>
        </w:tabs>
        <w:rPr>
          <w:rFonts w:ascii="Arial" w:hAnsi="Arial" w:cs="Arial"/>
          <w:b/>
          <w:sz w:val="20"/>
          <w:szCs w:val="18"/>
          <w:u w:val="single"/>
        </w:rPr>
      </w:pPr>
      <w:r w:rsidRPr="005121A5">
        <w:rPr>
          <w:rFonts w:ascii="Arial" w:hAnsi="Arial" w:cs="Arial"/>
          <w:b/>
          <w:sz w:val="18"/>
          <w:szCs w:val="18"/>
        </w:rPr>
        <w:lastRenderedPageBreak/>
        <w:t>CCC AAOT/ASOT GENERAL EDUCATION OUTCOMES</w:t>
      </w:r>
      <w:r w:rsidRPr="005121A5">
        <w:rPr>
          <w:rFonts w:ascii="Arial" w:hAnsi="Arial" w:cs="Arial"/>
          <w:sz w:val="18"/>
          <w:szCs w:val="18"/>
        </w:rPr>
        <w:t xml:space="preserve"> </w:t>
      </w:r>
      <w:r w:rsidRPr="005121A5">
        <w:rPr>
          <w:rFonts w:ascii="Arial" w:hAnsi="Arial" w:cs="Arial"/>
          <w:sz w:val="18"/>
          <w:szCs w:val="18"/>
        </w:rPr>
        <w:tab/>
      </w:r>
      <w:r>
        <w:rPr>
          <w:rFonts w:ascii="Arial" w:hAnsi="Arial" w:cs="Arial"/>
          <w:sz w:val="18"/>
          <w:szCs w:val="18"/>
        </w:rPr>
        <w:t xml:space="preserve">Course Title and Number:     </w:t>
      </w:r>
      <w:r w:rsidRPr="00B401AA">
        <w:rPr>
          <w:rFonts w:ascii="Arial" w:hAnsi="Arial" w:cs="Arial"/>
          <w:b/>
          <w:sz w:val="20"/>
          <w:szCs w:val="18"/>
        </w:rPr>
        <w:t>CLA-100</w:t>
      </w:r>
    </w:p>
    <w:p w:rsidR="00BF322A" w:rsidRPr="00BF322A" w:rsidRDefault="00BF322A" w:rsidP="00BF322A">
      <w:pPr>
        <w:tabs>
          <w:tab w:val="left" w:pos="5760"/>
        </w:tabs>
        <w:rPr>
          <w:rFonts w:ascii="Arial" w:hAnsi="Arial" w:cs="Arial"/>
          <w:b/>
          <w:sz w:val="20"/>
          <w:szCs w:val="18"/>
          <w:u w:val="single"/>
        </w:rPr>
      </w:pPr>
      <w:r w:rsidRPr="005121A5">
        <w:rPr>
          <w:rFonts w:ascii="Arial" w:hAnsi="Arial" w:cs="Arial"/>
          <w:b/>
          <w:sz w:val="18"/>
          <w:szCs w:val="18"/>
        </w:rPr>
        <w:t>COURSE OUTLINE MAPPING CHART</w:t>
      </w:r>
      <w:r>
        <w:rPr>
          <w:rFonts w:ascii="Arial" w:hAnsi="Arial" w:cs="Arial"/>
          <w:b/>
          <w:sz w:val="18"/>
          <w:szCs w:val="18"/>
        </w:rPr>
        <w:tab/>
      </w:r>
      <w:r w:rsidRPr="00B401AA">
        <w:rPr>
          <w:rFonts w:ascii="Arial" w:hAnsi="Arial" w:cs="Arial"/>
          <w:b/>
          <w:sz w:val="20"/>
          <w:szCs w:val="18"/>
        </w:rPr>
        <w:t>Introduction to Health Care</w:t>
      </w:r>
    </w:p>
    <w:p w:rsidR="00BF322A" w:rsidRDefault="00BF322A" w:rsidP="00BF322A">
      <w:pPr>
        <w:tabs>
          <w:tab w:val="left" w:pos="5760"/>
        </w:tabs>
        <w:rPr>
          <w:rFonts w:ascii="Arial" w:hAnsi="Arial" w:cs="Arial"/>
          <w:b/>
          <w:sz w:val="18"/>
          <w:szCs w:val="18"/>
        </w:rPr>
      </w:pPr>
    </w:p>
    <w:p w:rsidR="00BF322A" w:rsidRDefault="00BF322A" w:rsidP="00BF322A">
      <w:pPr>
        <w:ind w:firstLine="720"/>
        <w:rPr>
          <w:rFonts w:ascii="Arial" w:hAnsi="Arial" w:cs="Arial"/>
          <w:color w:val="FF0000"/>
          <w:sz w:val="18"/>
          <w:szCs w:val="18"/>
        </w:rPr>
      </w:pPr>
      <w:r>
        <w:rPr>
          <w:rFonts w:ascii="Arial" w:hAnsi="Arial" w:cs="Arial"/>
          <w:color w:val="FF0000"/>
          <w:sz w:val="18"/>
          <w:szCs w:val="18"/>
        </w:rPr>
        <w:t>This course does not include assessable General Education outcomes</w:t>
      </w:r>
    </w:p>
    <w:p w:rsidR="00B401AA" w:rsidRPr="00300070" w:rsidRDefault="00B401AA" w:rsidP="00BF322A">
      <w:pPr>
        <w:ind w:firstLine="720"/>
        <w:rPr>
          <w:rFonts w:ascii="Arial" w:hAnsi="Arial" w:cs="Arial"/>
          <w:color w:val="FF0000"/>
          <w:sz w:val="18"/>
          <w:szCs w:val="18"/>
        </w:rPr>
      </w:pPr>
    </w:p>
    <w:p w:rsidR="00BF322A" w:rsidRPr="005121A5" w:rsidRDefault="00BF322A" w:rsidP="00BF322A">
      <w:pPr>
        <w:ind w:left="720" w:hanging="540"/>
        <w:rPr>
          <w:rFonts w:ascii="Arial" w:hAnsi="Arial" w:cs="Arial"/>
          <w:b/>
          <w:sz w:val="20"/>
          <w:szCs w:val="20"/>
        </w:rPr>
      </w:pPr>
      <w:r w:rsidRPr="005121A5">
        <w:rPr>
          <w:rFonts w:ascii="Arial" w:hAnsi="Arial" w:cs="Arial"/>
          <w:i/>
          <w:sz w:val="20"/>
          <w:szCs w:val="20"/>
        </w:rPr>
        <w:t xml:space="preserve"> </w:t>
      </w:r>
      <w:r w:rsidRPr="005121A5">
        <w:rPr>
          <w:rFonts w:ascii="Arial" w:hAnsi="Arial" w:cs="Arial"/>
          <w:b/>
          <w:sz w:val="20"/>
          <w:szCs w:val="20"/>
        </w:rPr>
        <w:t>Mark outcomes addressed by this course:</w:t>
      </w:r>
    </w:p>
    <w:p w:rsidR="00BF322A" w:rsidRPr="00AC052B" w:rsidRDefault="00BF322A" w:rsidP="00BF322A">
      <w:pPr>
        <w:numPr>
          <w:ilvl w:val="0"/>
          <w:numId w:val="16"/>
        </w:numPr>
        <w:rPr>
          <w:rFonts w:ascii="Arial" w:hAnsi="Arial" w:cs="Arial"/>
          <w:i/>
          <w:sz w:val="16"/>
          <w:szCs w:val="16"/>
        </w:rPr>
      </w:pPr>
      <w:r w:rsidRPr="00AC052B">
        <w:rPr>
          <w:rFonts w:ascii="Arial" w:hAnsi="Arial" w:cs="Arial"/>
          <w:i/>
          <w:sz w:val="16"/>
          <w:szCs w:val="16"/>
        </w:rPr>
        <w:t>Mark “</w:t>
      </w:r>
      <w:r w:rsidRPr="00AC052B">
        <w:rPr>
          <w:rFonts w:ascii="Arial" w:hAnsi="Arial" w:cs="Arial"/>
          <w:b/>
          <w:i/>
          <w:sz w:val="16"/>
          <w:szCs w:val="16"/>
        </w:rPr>
        <w:t>C</w:t>
      </w:r>
      <w:r w:rsidRPr="00AC052B">
        <w:rPr>
          <w:rFonts w:ascii="Arial" w:hAnsi="Arial" w:cs="Arial"/>
          <w:i/>
          <w:sz w:val="16"/>
          <w:szCs w:val="16"/>
        </w:rPr>
        <w:t xml:space="preserve">” if this course </w:t>
      </w:r>
      <w:r w:rsidRPr="00AC052B">
        <w:rPr>
          <w:rFonts w:ascii="Arial" w:hAnsi="Arial" w:cs="Arial"/>
          <w:i/>
          <w:sz w:val="16"/>
          <w:szCs w:val="16"/>
          <w:u w:val="single"/>
        </w:rPr>
        <w:t>completely addresses</w:t>
      </w:r>
      <w:r w:rsidRPr="00AC052B">
        <w:rPr>
          <w:rFonts w:ascii="Arial" w:hAnsi="Arial" w:cs="Arial"/>
          <w:i/>
          <w:sz w:val="16"/>
          <w:szCs w:val="16"/>
        </w:rPr>
        <w:t xml:space="preserve"> the outcome. Students who successfully complete this course are likely to have attained this learning outcome.</w:t>
      </w:r>
    </w:p>
    <w:p w:rsidR="00BF322A" w:rsidRPr="00AC052B" w:rsidRDefault="00BF322A" w:rsidP="00BF322A">
      <w:pPr>
        <w:numPr>
          <w:ilvl w:val="0"/>
          <w:numId w:val="16"/>
        </w:numPr>
        <w:rPr>
          <w:rFonts w:ascii="Arial" w:hAnsi="Arial" w:cs="Arial"/>
          <w:i/>
          <w:sz w:val="16"/>
          <w:szCs w:val="16"/>
        </w:rPr>
      </w:pPr>
      <w:r w:rsidRPr="00AC052B">
        <w:rPr>
          <w:rFonts w:ascii="Arial" w:hAnsi="Arial" w:cs="Arial"/>
          <w:i/>
          <w:sz w:val="16"/>
          <w:szCs w:val="16"/>
        </w:rPr>
        <w:t>Mark “</w:t>
      </w:r>
      <w:r w:rsidRPr="00AC052B">
        <w:rPr>
          <w:rFonts w:ascii="Arial" w:hAnsi="Arial" w:cs="Arial"/>
          <w:b/>
          <w:i/>
          <w:sz w:val="16"/>
          <w:szCs w:val="16"/>
        </w:rPr>
        <w:t>S</w:t>
      </w:r>
      <w:r w:rsidRPr="00AC052B">
        <w:rPr>
          <w:rFonts w:ascii="Arial" w:hAnsi="Arial" w:cs="Arial"/>
          <w:i/>
          <w:sz w:val="16"/>
          <w:szCs w:val="16"/>
        </w:rPr>
        <w:t xml:space="preserve">” if this course </w:t>
      </w:r>
      <w:r w:rsidRPr="00AC052B">
        <w:rPr>
          <w:rFonts w:ascii="Arial" w:hAnsi="Arial" w:cs="Arial"/>
          <w:i/>
          <w:sz w:val="16"/>
          <w:szCs w:val="16"/>
          <w:u w:val="single"/>
        </w:rPr>
        <w:t>substantially addresses</w:t>
      </w:r>
      <w:r w:rsidRPr="00AC052B">
        <w:rPr>
          <w:rFonts w:ascii="Arial" w:hAnsi="Arial" w:cs="Arial"/>
          <w:i/>
          <w:sz w:val="16"/>
          <w:szCs w:val="16"/>
        </w:rPr>
        <w:t xml:space="preserve"> the outcome. More than one course is required for the outcome to be completely addressed. Students who successfully complete all of the required courses are likely to have attained this learning outcome.</w:t>
      </w:r>
    </w:p>
    <w:p w:rsidR="00BF322A" w:rsidRPr="00AC052B" w:rsidRDefault="00BF322A" w:rsidP="00BF322A">
      <w:pPr>
        <w:numPr>
          <w:ilvl w:val="0"/>
          <w:numId w:val="16"/>
        </w:numPr>
        <w:rPr>
          <w:rFonts w:ascii="Arial" w:hAnsi="Arial" w:cs="Arial"/>
          <w:i/>
          <w:sz w:val="16"/>
          <w:szCs w:val="16"/>
        </w:rPr>
      </w:pPr>
      <w:r w:rsidRPr="00AC052B">
        <w:rPr>
          <w:rFonts w:ascii="Arial" w:hAnsi="Arial" w:cs="Arial"/>
          <w:i/>
          <w:sz w:val="16"/>
          <w:szCs w:val="16"/>
        </w:rPr>
        <w:t>Mark “</w:t>
      </w:r>
      <w:r w:rsidRPr="00AC052B">
        <w:rPr>
          <w:rFonts w:ascii="Arial" w:hAnsi="Arial" w:cs="Arial"/>
          <w:b/>
          <w:i/>
          <w:sz w:val="16"/>
          <w:szCs w:val="16"/>
        </w:rPr>
        <w:t>P</w:t>
      </w:r>
      <w:r w:rsidRPr="00AC052B">
        <w:rPr>
          <w:rFonts w:ascii="Arial" w:hAnsi="Arial" w:cs="Arial"/>
          <w:i/>
          <w:sz w:val="16"/>
          <w:szCs w:val="16"/>
        </w:rPr>
        <w:t xml:space="preserve">” if this course </w:t>
      </w:r>
      <w:r w:rsidRPr="00AC052B">
        <w:rPr>
          <w:rFonts w:ascii="Arial" w:hAnsi="Arial" w:cs="Arial"/>
          <w:i/>
          <w:sz w:val="16"/>
          <w:szCs w:val="16"/>
          <w:u w:val="single"/>
        </w:rPr>
        <w:t>partially addresses</w:t>
      </w:r>
      <w:r w:rsidRPr="00AC052B">
        <w:rPr>
          <w:rFonts w:ascii="Arial" w:hAnsi="Arial" w:cs="Arial"/>
          <w:i/>
          <w:sz w:val="16"/>
          <w:szCs w:val="16"/>
        </w:rPr>
        <w:t xml:space="preserve"> the outcome. Students will have been exposed to the outcome as part of the class, but the class is not a primary means for attaining the outcome and assessment for general education purposes may not be necessary.</w:t>
      </w:r>
    </w:p>
    <w:p w:rsidR="00BF322A" w:rsidRPr="005121A5" w:rsidRDefault="00BF322A" w:rsidP="00BF322A">
      <w:pPr>
        <w:ind w:left="720" w:hanging="360"/>
        <w:rPr>
          <w:rFonts w:ascii="Arial" w:hAnsi="Arial" w:cs="Arial"/>
          <w:b/>
          <w:i/>
          <w:sz w:val="20"/>
          <w:szCs w:val="20"/>
        </w:rPr>
      </w:pPr>
    </w:p>
    <w:p w:rsidR="00BF322A" w:rsidRPr="005121A5" w:rsidRDefault="00BF322A" w:rsidP="00BF322A">
      <w:pPr>
        <w:ind w:left="360" w:hanging="360"/>
        <w:rPr>
          <w:rFonts w:ascii="Arial" w:hAnsi="Arial" w:cs="Arial"/>
          <w:sz w:val="18"/>
          <w:szCs w:val="18"/>
        </w:rPr>
      </w:pPr>
      <w:r w:rsidRPr="005121A5">
        <w:rPr>
          <w:rFonts w:ascii="Arial" w:hAnsi="Arial" w:cs="Arial"/>
          <w:b/>
          <w:i/>
          <w:sz w:val="20"/>
          <w:szCs w:val="20"/>
        </w:rPr>
        <w:t xml:space="preserve"> </w:t>
      </w:r>
      <w:r w:rsidRPr="005121A5">
        <w:rPr>
          <w:rFonts w:ascii="Arial" w:hAnsi="Arial" w:cs="Arial"/>
          <w:b/>
          <w:i/>
          <w:sz w:val="18"/>
          <w:szCs w:val="18"/>
        </w:rPr>
        <w:t>As a result of completing the AAOT /ASOT general education requirements, students will be able to</w:t>
      </w:r>
      <w:r w:rsidRPr="005121A5">
        <w:rPr>
          <w:rFonts w:ascii="Arial" w:hAnsi="Arial" w:cs="Arial"/>
          <w:sz w:val="18"/>
          <w:szCs w:val="18"/>
        </w:rPr>
        <w:t>:</w:t>
      </w:r>
    </w:p>
    <w:tbl>
      <w:tblPr>
        <w:tblW w:w="107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26"/>
        <w:gridCol w:w="999"/>
      </w:tblGrid>
      <w:tr w:rsidR="00BF322A" w:rsidRPr="005121A5" w:rsidTr="005308B7">
        <w:trPr>
          <w:trHeight w:val="203"/>
        </w:trPr>
        <w:tc>
          <w:tcPr>
            <w:tcW w:w="9726" w:type="dxa"/>
            <w:shd w:val="clear" w:color="auto" w:fill="D9D9D9"/>
          </w:tcPr>
          <w:p w:rsidR="00BF322A" w:rsidRPr="00AF3E1E" w:rsidRDefault="00BF322A" w:rsidP="005308B7">
            <w:pPr>
              <w:tabs>
                <w:tab w:val="left" w:pos="522"/>
              </w:tabs>
              <w:rPr>
                <w:rFonts w:ascii="Arial" w:hAnsi="Arial" w:cs="Arial"/>
                <w:b/>
                <w:sz w:val="20"/>
                <w:szCs w:val="20"/>
              </w:rPr>
            </w:pPr>
            <w:r w:rsidRPr="00AF3E1E">
              <w:rPr>
                <w:rFonts w:ascii="Arial" w:hAnsi="Arial" w:cs="Arial"/>
                <w:b/>
                <w:sz w:val="20"/>
                <w:szCs w:val="20"/>
              </w:rPr>
              <w:t>WR: Writing Outcomes</w:t>
            </w:r>
          </w:p>
        </w:tc>
        <w:tc>
          <w:tcPr>
            <w:tcW w:w="999" w:type="dxa"/>
            <w:tcBorders>
              <w:bottom w:val="single" w:sz="4" w:space="0" w:color="auto"/>
            </w:tcBorders>
            <w:shd w:val="clear" w:color="auto" w:fill="B3B3B3"/>
          </w:tcPr>
          <w:p w:rsidR="00BF322A" w:rsidRPr="005121A5" w:rsidRDefault="00BF322A" w:rsidP="005308B7">
            <w:pPr>
              <w:tabs>
                <w:tab w:val="num" w:pos="342"/>
                <w:tab w:val="left" w:pos="522"/>
              </w:tabs>
              <w:ind w:hanging="558"/>
              <w:rPr>
                <w:rFonts w:ascii="Arial" w:hAnsi="Arial" w:cs="Arial"/>
                <w:sz w:val="20"/>
                <w:szCs w:val="20"/>
              </w:rPr>
            </w:pPr>
          </w:p>
        </w:tc>
      </w:tr>
      <w:tr w:rsidR="00BF322A" w:rsidRPr="005121A5" w:rsidTr="005308B7">
        <w:trPr>
          <w:trHeight w:val="406"/>
        </w:trPr>
        <w:tc>
          <w:tcPr>
            <w:tcW w:w="9726" w:type="dxa"/>
          </w:tcPr>
          <w:p w:rsidR="00BF322A" w:rsidRPr="005121A5" w:rsidRDefault="00BF322A" w:rsidP="005308B7">
            <w:pPr>
              <w:tabs>
                <w:tab w:val="left" w:pos="432"/>
                <w:tab w:val="left" w:pos="540"/>
              </w:tabs>
              <w:rPr>
                <w:rFonts w:ascii="Arial" w:hAnsi="Arial" w:cs="Arial"/>
                <w:sz w:val="20"/>
                <w:szCs w:val="20"/>
              </w:rPr>
            </w:pPr>
            <w:r w:rsidRPr="005121A5">
              <w:rPr>
                <w:rFonts w:ascii="Arial" w:hAnsi="Arial" w:cs="Arial"/>
                <w:color w:val="000000"/>
                <w:sz w:val="20"/>
                <w:szCs w:val="20"/>
              </w:rPr>
              <w:t xml:space="preserve">1. Read actively, think critically, and write purposefully and capably for academic and, in some </w:t>
            </w:r>
            <w:r w:rsidRPr="005121A5">
              <w:rPr>
                <w:rFonts w:ascii="Arial" w:hAnsi="Arial" w:cs="Arial"/>
                <w:color w:val="000000"/>
                <w:sz w:val="20"/>
                <w:szCs w:val="20"/>
              </w:rPr>
              <w:br/>
              <w:t xml:space="preserve">              cases, professional audiences.</w:t>
            </w:r>
          </w:p>
        </w:tc>
        <w:tc>
          <w:tcPr>
            <w:tcW w:w="999" w:type="dxa"/>
            <w:shd w:val="clear" w:color="auto" w:fill="auto"/>
          </w:tcPr>
          <w:p w:rsidR="00BF322A" w:rsidRPr="005121A5" w:rsidRDefault="00BF322A" w:rsidP="005308B7">
            <w:pPr>
              <w:tabs>
                <w:tab w:val="left" w:pos="540"/>
              </w:tabs>
              <w:ind w:left="1440" w:hanging="558"/>
              <w:rPr>
                <w:rFonts w:ascii="Arial" w:hAnsi="Arial" w:cs="Arial"/>
                <w:sz w:val="20"/>
                <w:szCs w:val="20"/>
              </w:rPr>
            </w:pPr>
          </w:p>
        </w:tc>
      </w:tr>
      <w:tr w:rsidR="00BF322A" w:rsidRPr="005121A5" w:rsidTr="005308B7">
        <w:trPr>
          <w:trHeight w:val="203"/>
        </w:trPr>
        <w:tc>
          <w:tcPr>
            <w:tcW w:w="9726" w:type="dxa"/>
          </w:tcPr>
          <w:p w:rsidR="00BF322A" w:rsidRPr="005121A5" w:rsidRDefault="00BF322A" w:rsidP="005308B7">
            <w:pPr>
              <w:tabs>
                <w:tab w:val="left" w:pos="432"/>
              </w:tabs>
              <w:rPr>
                <w:rFonts w:ascii="Arial" w:hAnsi="Arial" w:cs="Arial"/>
                <w:color w:val="000000"/>
                <w:sz w:val="20"/>
                <w:szCs w:val="20"/>
              </w:rPr>
            </w:pPr>
            <w:r w:rsidRPr="005121A5">
              <w:rPr>
                <w:rFonts w:ascii="Arial" w:hAnsi="Arial" w:cs="Arial"/>
                <w:color w:val="000000"/>
                <w:sz w:val="20"/>
                <w:szCs w:val="20"/>
              </w:rPr>
              <w:t>2. Locate, evaluate, and ethically utilize information to communicate effectively.</w:t>
            </w:r>
          </w:p>
        </w:tc>
        <w:tc>
          <w:tcPr>
            <w:tcW w:w="999" w:type="dxa"/>
            <w:shd w:val="clear" w:color="auto" w:fill="auto"/>
          </w:tcPr>
          <w:p w:rsidR="00BF322A" w:rsidRPr="005121A5" w:rsidRDefault="00BF322A" w:rsidP="005308B7">
            <w:pPr>
              <w:tabs>
                <w:tab w:val="left" w:pos="540"/>
              </w:tabs>
              <w:ind w:left="1440" w:hanging="558"/>
              <w:rPr>
                <w:rFonts w:ascii="Arial" w:hAnsi="Arial" w:cs="Arial"/>
                <w:sz w:val="20"/>
                <w:szCs w:val="20"/>
              </w:rPr>
            </w:pPr>
          </w:p>
        </w:tc>
      </w:tr>
      <w:tr w:rsidR="00BF322A" w:rsidRPr="005121A5" w:rsidTr="005308B7">
        <w:trPr>
          <w:trHeight w:val="191"/>
        </w:trPr>
        <w:tc>
          <w:tcPr>
            <w:tcW w:w="9726" w:type="dxa"/>
          </w:tcPr>
          <w:p w:rsidR="00BF322A" w:rsidRPr="005121A5" w:rsidRDefault="00BF322A" w:rsidP="005308B7">
            <w:pPr>
              <w:tabs>
                <w:tab w:val="left" w:pos="540"/>
              </w:tabs>
              <w:rPr>
                <w:rFonts w:ascii="Arial" w:hAnsi="Arial" w:cs="Arial"/>
                <w:sz w:val="20"/>
                <w:szCs w:val="20"/>
              </w:rPr>
            </w:pPr>
            <w:r w:rsidRPr="005121A5">
              <w:rPr>
                <w:rFonts w:ascii="Arial" w:hAnsi="Arial" w:cs="Arial"/>
                <w:color w:val="000000"/>
                <w:sz w:val="20"/>
                <w:szCs w:val="20"/>
              </w:rPr>
              <w:t>3. Demonstrate appropriate reasoning in response to complex issues.</w:t>
            </w:r>
          </w:p>
        </w:tc>
        <w:tc>
          <w:tcPr>
            <w:tcW w:w="999" w:type="dxa"/>
            <w:shd w:val="clear" w:color="auto" w:fill="auto"/>
          </w:tcPr>
          <w:p w:rsidR="00BF322A" w:rsidRPr="005121A5" w:rsidRDefault="00BF322A" w:rsidP="005308B7">
            <w:pPr>
              <w:tabs>
                <w:tab w:val="left" w:pos="540"/>
              </w:tabs>
              <w:ind w:left="1440" w:hanging="558"/>
              <w:rPr>
                <w:rFonts w:ascii="Arial" w:hAnsi="Arial" w:cs="Arial"/>
                <w:sz w:val="20"/>
                <w:szCs w:val="20"/>
              </w:rPr>
            </w:pPr>
          </w:p>
        </w:tc>
      </w:tr>
      <w:tr w:rsidR="00BF322A" w:rsidRPr="005121A5" w:rsidTr="005308B7">
        <w:trPr>
          <w:trHeight w:val="203"/>
        </w:trPr>
        <w:tc>
          <w:tcPr>
            <w:tcW w:w="9726" w:type="dxa"/>
            <w:shd w:val="clear" w:color="auto" w:fill="D9D9D9"/>
          </w:tcPr>
          <w:p w:rsidR="00BF322A" w:rsidRPr="00AF3E1E" w:rsidRDefault="00BF322A" w:rsidP="005308B7">
            <w:pPr>
              <w:tabs>
                <w:tab w:val="left" w:pos="432"/>
              </w:tabs>
              <w:rPr>
                <w:rFonts w:ascii="Arial" w:hAnsi="Arial" w:cs="Arial"/>
                <w:b/>
                <w:sz w:val="20"/>
                <w:szCs w:val="20"/>
              </w:rPr>
            </w:pPr>
            <w:r w:rsidRPr="00AF3E1E">
              <w:rPr>
                <w:rFonts w:ascii="Arial" w:hAnsi="Arial" w:cs="Arial"/>
                <w:b/>
                <w:sz w:val="20"/>
                <w:szCs w:val="20"/>
              </w:rPr>
              <w:t>SP: Speech/Oral Communication Outcomes</w:t>
            </w:r>
          </w:p>
        </w:tc>
        <w:tc>
          <w:tcPr>
            <w:tcW w:w="999" w:type="dxa"/>
            <w:shd w:val="clear" w:color="auto" w:fill="B3B3B3"/>
          </w:tcPr>
          <w:p w:rsidR="00BF322A" w:rsidRPr="005121A5" w:rsidRDefault="00BF322A" w:rsidP="005308B7">
            <w:pPr>
              <w:tabs>
                <w:tab w:val="left" w:pos="540"/>
              </w:tabs>
              <w:ind w:left="1440" w:hanging="558"/>
              <w:rPr>
                <w:rFonts w:ascii="Arial" w:hAnsi="Arial" w:cs="Arial"/>
                <w:sz w:val="20"/>
                <w:szCs w:val="20"/>
              </w:rPr>
            </w:pPr>
          </w:p>
        </w:tc>
      </w:tr>
      <w:tr w:rsidR="00BF322A" w:rsidRPr="005121A5" w:rsidTr="005308B7">
        <w:trPr>
          <w:trHeight w:val="191"/>
        </w:trPr>
        <w:tc>
          <w:tcPr>
            <w:tcW w:w="9726" w:type="dxa"/>
          </w:tcPr>
          <w:p w:rsidR="00BF322A" w:rsidRPr="005121A5" w:rsidRDefault="00BF322A" w:rsidP="005308B7">
            <w:pPr>
              <w:tabs>
                <w:tab w:val="left" w:pos="540"/>
              </w:tabs>
              <w:rPr>
                <w:rFonts w:ascii="Arial" w:hAnsi="Arial" w:cs="Arial"/>
                <w:sz w:val="20"/>
                <w:szCs w:val="20"/>
              </w:rPr>
            </w:pPr>
            <w:r w:rsidRPr="005121A5">
              <w:rPr>
                <w:rFonts w:ascii="Arial" w:hAnsi="Arial" w:cs="Arial"/>
                <w:color w:val="000000"/>
                <w:sz w:val="20"/>
                <w:szCs w:val="20"/>
              </w:rPr>
              <w:t>1. Engage in ethical communication processes that accomplish goals.</w:t>
            </w:r>
          </w:p>
        </w:tc>
        <w:tc>
          <w:tcPr>
            <w:tcW w:w="999" w:type="dxa"/>
          </w:tcPr>
          <w:p w:rsidR="00BF322A" w:rsidRPr="005121A5" w:rsidRDefault="00BF322A" w:rsidP="005308B7">
            <w:pPr>
              <w:tabs>
                <w:tab w:val="left" w:pos="540"/>
              </w:tabs>
              <w:ind w:left="1440" w:hanging="558"/>
              <w:rPr>
                <w:rFonts w:ascii="Arial" w:hAnsi="Arial" w:cs="Arial"/>
                <w:sz w:val="20"/>
                <w:szCs w:val="20"/>
              </w:rPr>
            </w:pPr>
          </w:p>
        </w:tc>
      </w:tr>
      <w:tr w:rsidR="00BF322A" w:rsidRPr="005121A5" w:rsidTr="005308B7">
        <w:trPr>
          <w:trHeight w:val="203"/>
        </w:trPr>
        <w:tc>
          <w:tcPr>
            <w:tcW w:w="9726" w:type="dxa"/>
          </w:tcPr>
          <w:p w:rsidR="00BF322A" w:rsidRPr="005121A5" w:rsidRDefault="00BF322A" w:rsidP="005308B7">
            <w:pPr>
              <w:tabs>
                <w:tab w:val="left" w:pos="540"/>
              </w:tabs>
              <w:rPr>
                <w:rFonts w:ascii="Arial" w:hAnsi="Arial" w:cs="Arial"/>
                <w:sz w:val="20"/>
                <w:szCs w:val="20"/>
              </w:rPr>
            </w:pPr>
            <w:r w:rsidRPr="005121A5">
              <w:rPr>
                <w:rFonts w:ascii="Arial" w:hAnsi="Arial" w:cs="Arial"/>
                <w:color w:val="000000"/>
                <w:sz w:val="20"/>
                <w:szCs w:val="20"/>
              </w:rPr>
              <w:t>2. Respond to the needs of diverse audiences and contexts</w:t>
            </w:r>
            <w:r w:rsidRPr="005121A5">
              <w:rPr>
                <w:rFonts w:ascii="Arial" w:hAnsi="Arial" w:cs="Arial"/>
                <w:sz w:val="20"/>
                <w:szCs w:val="20"/>
              </w:rPr>
              <w:t>.</w:t>
            </w:r>
          </w:p>
        </w:tc>
        <w:tc>
          <w:tcPr>
            <w:tcW w:w="999" w:type="dxa"/>
          </w:tcPr>
          <w:p w:rsidR="00BF322A" w:rsidRPr="005121A5" w:rsidRDefault="00BF322A" w:rsidP="005308B7">
            <w:pPr>
              <w:tabs>
                <w:tab w:val="left" w:pos="540"/>
              </w:tabs>
              <w:ind w:left="1440" w:hanging="558"/>
              <w:rPr>
                <w:rFonts w:ascii="Arial" w:hAnsi="Arial" w:cs="Arial"/>
                <w:sz w:val="20"/>
                <w:szCs w:val="20"/>
              </w:rPr>
            </w:pPr>
          </w:p>
        </w:tc>
      </w:tr>
      <w:tr w:rsidR="00BF322A" w:rsidRPr="005121A5" w:rsidTr="005308B7">
        <w:trPr>
          <w:trHeight w:val="191"/>
        </w:trPr>
        <w:tc>
          <w:tcPr>
            <w:tcW w:w="9726" w:type="dxa"/>
            <w:tcBorders>
              <w:bottom w:val="single" w:sz="4" w:space="0" w:color="auto"/>
            </w:tcBorders>
          </w:tcPr>
          <w:p w:rsidR="00BF322A" w:rsidRPr="005121A5" w:rsidRDefault="00BF322A" w:rsidP="005308B7">
            <w:pPr>
              <w:tabs>
                <w:tab w:val="left" w:pos="540"/>
              </w:tabs>
              <w:rPr>
                <w:rFonts w:ascii="Arial" w:hAnsi="Arial" w:cs="Arial"/>
                <w:sz w:val="20"/>
                <w:szCs w:val="20"/>
              </w:rPr>
            </w:pPr>
            <w:r w:rsidRPr="005121A5">
              <w:rPr>
                <w:rFonts w:ascii="Arial" w:hAnsi="Arial" w:cs="Arial"/>
                <w:color w:val="000000"/>
                <w:sz w:val="20"/>
                <w:szCs w:val="20"/>
              </w:rPr>
              <w:t>3. Build and manage relationships.</w:t>
            </w:r>
          </w:p>
        </w:tc>
        <w:tc>
          <w:tcPr>
            <w:tcW w:w="999" w:type="dxa"/>
            <w:tcBorders>
              <w:bottom w:val="single" w:sz="4" w:space="0" w:color="auto"/>
            </w:tcBorders>
          </w:tcPr>
          <w:p w:rsidR="00BF322A" w:rsidRPr="005121A5" w:rsidRDefault="00BF322A" w:rsidP="005308B7">
            <w:pPr>
              <w:tabs>
                <w:tab w:val="left" w:pos="540"/>
              </w:tabs>
              <w:ind w:left="1440" w:hanging="558"/>
              <w:rPr>
                <w:rFonts w:ascii="Arial" w:hAnsi="Arial" w:cs="Arial"/>
                <w:sz w:val="20"/>
                <w:szCs w:val="20"/>
              </w:rPr>
            </w:pPr>
          </w:p>
        </w:tc>
      </w:tr>
      <w:tr w:rsidR="00BF322A" w:rsidRPr="005121A5" w:rsidTr="005308B7">
        <w:trPr>
          <w:trHeight w:val="203"/>
        </w:trPr>
        <w:tc>
          <w:tcPr>
            <w:tcW w:w="9726" w:type="dxa"/>
            <w:shd w:val="clear" w:color="auto" w:fill="D9D9D9"/>
          </w:tcPr>
          <w:p w:rsidR="00BF322A" w:rsidRPr="00AF3E1E" w:rsidRDefault="00BF322A" w:rsidP="005308B7">
            <w:pPr>
              <w:tabs>
                <w:tab w:val="left" w:pos="432"/>
              </w:tabs>
              <w:rPr>
                <w:rFonts w:ascii="Arial" w:hAnsi="Arial" w:cs="Arial"/>
                <w:b/>
                <w:sz w:val="20"/>
                <w:szCs w:val="20"/>
              </w:rPr>
            </w:pPr>
            <w:r w:rsidRPr="00AF3E1E">
              <w:rPr>
                <w:rFonts w:ascii="Arial" w:hAnsi="Arial" w:cs="Arial"/>
                <w:b/>
                <w:sz w:val="20"/>
                <w:szCs w:val="20"/>
              </w:rPr>
              <w:t>MA: Mathematics Outcomes</w:t>
            </w:r>
          </w:p>
        </w:tc>
        <w:tc>
          <w:tcPr>
            <w:tcW w:w="999" w:type="dxa"/>
            <w:shd w:val="clear" w:color="auto" w:fill="B3B3B3"/>
          </w:tcPr>
          <w:p w:rsidR="00BF322A" w:rsidRPr="005121A5" w:rsidRDefault="00BF322A" w:rsidP="005308B7">
            <w:pPr>
              <w:tabs>
                <w:tab w:val="left" w:pos="540"/>
              </w:tabs>
              <w:ind w:left="1440" w:hanging="558"/>
              <w:rPr>
                <w:rFonts w:ascii="Arial" w:hAnsi="Arial" w:cs="Arial"/>
                <w:sz w:val="20"/>
                <w:szCs w:val="20"/>
              </w:rPr>
            </w:pPr>
          </w:p>
        </w:tc>
      </w:tr>
      <w:tr w:rsidR="00BF322A" w:rsidRPr="005121A5" w:rsidTr="005308B7">
        <w:trPr>
          <w:trHeight w:val="191"/>
        </w:trPr>
        <w:tc>
          <w:tcPr>
            <w:tcW w:w="9726" w:type="dxa"/>
          </w:tcPr>
          <w:p w:rsidR="00BF322A" w:rsidRPr="005121A5" w:rsidRDefault="00BF322A" w:rsidP="005308B7">
            <w:pPr>
              <w:tabs>
                <w:tab w:val="left" w:pos="540"/>
              </w:tabs>
              <w:rPr>
                <w:rFonts w:ascii="Arial" w:hAnsi="Arial" w:cs="Arial"/>
                <w:color w:val="000000"/>
                <w:sz w:val="20"/>
                <w:szCs w:val="20"/>
              </w:rPr>
            </w:pPr>
            <w:r w:rsidRPr="005121A5">
              <w:rPr>
                <w:rFonts w:ascii="Arial" w:hAnsi="Arial" w:cs="Arial"/>
                <w:color w:val="000000"/>
                <w:sz w:val="20"/>
                <w:szCs w:val="20"/>
              </w:rPr>
              <w:t>1. Use appropriate mathematics to solve problems</w:t>
            </w:r>
            <w:r w:rsidRPr="005121A5">
              <w:rPr>
                <w:rFonts w:ascii="Arial" w:hAnsi="Arial" w:cs="Arial"/>
                <w:sz w:val="20"/>
                <w:szCs w:val="20"/>
              </w:rPr>
              <w:t>.</w:t>
            </w:r>
          </w:p>
        </w:tc>
        <w:tc>
          <w:tcPr>
            <w:tcW w:w="999" w:type="dxa"/>
            <w:tcBorders>
              <w:bottom w:val="single" w:sz="4" w:space="0" w:color="auto"/>
            </w:tcBorders>
          </w:tcPr>
          <w:p w:rsidR="00BF322A" w:rsidRPr="005121A5" w:rsidRDefault="00BF322A" w:rsidP="005308B7">
            <w:pPr>
              <w:tabs>
                <w:tab w:val="left" w:pos="540"/>
              </w:tabs>
              <w:ind w:left="1440" w:hanging="558"/>
              <w:rPr>
                <w:rFonts w:ascii="Arial" w:hAnsi="Arial" w:cs="Arial"/>
                <w:sz w:val="20"/>
                <w:szCs w:val="20"/>
              </w:rPr>
            </w:pPr>
          </w:p>
        </w:tc>
      </w:tr>
      <w:tr w:rsidR="00BF322A" w:rsidRPr="005121A5" w:rsidTr="005308B7">
        <w:trPr>
          <w:trHeight w:val="596"/>
        </w:trPr>
        <w:tc>
          <w:tcPr>
            <w:tcW w:w="9726" w:type="dxa"/>
            <w:tcBorders>
              <w:bottom w:val="single" w:sz="4" w:space="0" w:color="auto"/>
            </w:tcBorders>
          </w:tcPr>
          <w:p w:rsidR="00BF322A" w:rsidRPr="005121A5" w:rsidRDefault="00BF322A" w:rsidP="005308B7">
            <w:pPr>
              <w:tabs>
                <w:tab w:val="left" w:pos="252"/>
              </w:tabs>
              <w:rPr>
                <w:rFonts w:ascii="Arial" w:hAnsi="Arial" w:cs="Arial"/>
                <w:color w:val="000000"/>
                <w:sz w:val="20"/>
                <w:szCs w:val="20"/>
              </w:rPr>
            </w:pPr>
            <w:r w:rsidRPr="005121A5">
              <w:rPr>
                <w:rFonts w:ascii="Arial" w:hAnsi="Arial" w:cs="Arial"/>
                <w:color w:val="000000"/>
                <w:sz w:val="20"/>
                <w:szCs w:val="20"/>
              </w:rPr>
              <w:t xml:space="preserve">2. Recognize which mathematical concepts are applicable to a scenario, apply appropriate </w:t>
            </w:r>
            <w:r w:rsidRPr="005121A5">
              <w:rPr>
                <w:rFonts w:ascii="Arial" w:hAnsi="Arial" w:cs="Arial"/>
                <w:color w:val="000000"/>
                <w:sz w:val="20"/>
                <w:szCs w:val="20"/>
              </w:rPr>
              <w:br/>
              <w:t xml:space="preserve">    mathematics and technology in its analysis,</w:t>
            </w:r>
            <w:r w:rsidRPr="005121A5">
              <w:rPr>
                <w:rFonts w:ascii="Arial" w:hAnsi="Arial" w:cs="Arial"/>
                <w:sz w:val="20"/>
                <w:szCs w:val="20"/>
              </w:rPr>
              <w:t xml:space="preserve"> and then </w:t>
            </w:r>
            <w:r w:rsidRPr="005121A5">
              <w:rPr>
                <w:rFonts w:ascii="Arial" w:hAnsi="Arial" w:cs="Arial"/>
                <w:color w:val="000000"/>
                <w:sz w:val="20"/>
                <w:szCs w:val="20"/>
              </w:rPr>
              <w:t>accurately interpret, validate, and</w:t>
            </w:r>
            <w:r w:rsidRPr="005121A5">
              <w:rPr>
                <w:rFonts w:ascii="Arial" w:hAnsi="Arial" w:cs="Arial"/>
                <w:color w:val="000000"/>
                <w:sz w:val="20"/>
                <w:szCs w:val="20"/>
              </w:rPr>
              <w:br/>
              <w:t xml:space="preserve">    communicate the results.</w:t>
            </w:r>
          </w:p>
        </w:tc>
        <w:tc>
          <w:tcPr>
            <w:tcW w:w="999" w:type="dxa"/>
            <w:tcBorders>
              <w:bottom w:val="single" w:sz="4" w:space="0" w:color="auto"/>
            </w:tcBorders>
          </w:tcPr>
          <w:p w:rsidR="00BF322A" w:rsidRPr="005121A5" w:rsidRDefault="00BF322A" w:rsidP="005308B7">
            <w:pPr>
              <w:tabs>
                <w:tab w:val="left" w:pos="540"/>
              </w:tabs>
              <w:ind w:left="1440" w:hanging="558"/>
              <w:rPr>
                <w:rFonts w:ascii="Arial" w:hAnsi="Arial" w:cs="Arial"/>
                <w:sz w:val="20"/>
                <w:szCs w:val="20"/>
              </w:rPr>
            </w:pPr>
          </w:p>
        </w:tc>
      </w:tr>
      <w:tr w:rsidR="00BF322A" w:rsidRPr="005121A5" w:rsidTr="005308B7">
        <w:trPr>
          <w:trHeight w:val="191"/>
        </w:trPr>
        <w:tc>
          <w:tcPr>
            <w:tcW w:w="9726" w:type="dxa"/>
            <w:shd w:val="clear" w:color="auto" w:fill="D9D9D9"/>
          </w:tcPr>
          <w:p w:rsidR="00BF322A" w:rsidRPr="00AF3E1E" w:rsidRDefault="00BF322A" w:rsidP="005308B7">
            <w:pPr>
              <w:tabs>
                <w:tab w:val="left" w:pos="432"/>
              </w:tabs>
              <w:rPr>
                <w:rFonts w:ascii="Arial" w:hAnsi="Arial" w:cs="Arial"/>
                <w:b/>
                <w:sz w:val="20"/>
                <w:szCs w:val="20"/>
              </w:rPr>
            </w:pPr>
            <w:smartTag w:uri="urn:schemas-microsoft-com:office:smarttags" w:element="place">
              <w:smartTag w:uri="urn:schemas-microsoft-com:office:smarttags" w:element="State">
                <w:r w:rsidRPr="00AF3E1E">
                  <w:rPr>
                    <w:rFonts w:ascii="Arial" w:hAnsi="Arial" w:cs="Arial"/>
                    <w:b/>
                    <w:sz w:val="20"/>
                    <w:szCs w:val="20"/>
                  </w:rPr>
                  <w:t>AL</w:t>
                </w:r>
              </w:smartTag>
            </w:smartTag>
            <w:r w:rsidRPr="00AF3E1E">
              <w:rPr>
                <w:rFonts w:ascii="Arial" w:hAnsi="Arial" w:cs="Arial"/>
                <w:b/>
                <w:sz w:val="20"/>
                <w:szCs w:val="20"/>
              </w:rPr>
              <w:t>: Arts and Letters Outcomes</w:t>
            </w:r>
            <w:r w:rsidRPr="00AF3E1E">
              <w:rPr>
                <w:rStyle w:val="EndnoteReference"/>
                <w:rFonts w:ascii="Arial" w:hAnsi="Arial" w:cs="Arial"/>
                <w:sz w:val="20"/>
                <w:szCs w:val="20"/>
              </w:rPr>
              <w:t xml:space="preserve"> </w:t>
            </w:r>
            <w:r w:rsidRPr="00AF3E1E">
              <w:rPr>
                <w:rStyle w:val="EndnoteReference"/>
                <w:rFonts w:ascii="Arial" w:hAnsi="Arial" w:cs="Arial"/>
                <w:b/>
                <w:sz w:val="20"/>
                <w:szCs w:val="20"/>
              </w:rPr>
              <w:endnoteReference w:id="1"/>
            </w:r>
            <w:r w:rsidRPr="00AF3E1E">
              <w:rPr>
                <w:rFonts w:ascii="Arial" w:hAnsi="Arial" w:cs="Arial"/>
                <w:b/>
                <w:sz w:val="20"/>
                <w:szCs w:val="20"/>
              </w:rPr>
              <w:t xml:space="preserve"> </w:t>
            </w:r>
          </w:p>
        </w:tc>
        <w:tc>
          <w:tcPr>
            <w:tcW w:w="999" w:type="dxa"/>
            <w:shd w:val="clear" w:color="auto" w:fill="B3B3B3"/>
          </w:tcPr>
          <w:p w:rsidR="00BF322A" w:rsidRPr="005121A5" w:rsidRDefault="00BF322A" w:rsidP="005308B7">
            <w:pPr>
              <w:tabs>
                <w:tab w:val="left" w:pos="540"/>
              </w:tabs>
              <w:ind w:left="1440" w:hanging="558"/>
              <w:rPr>
                <w:rFonts w:ascii="Arial" w:hAnsi="Arial" w:cs="Arial"/>
                <w:sz w:val="20"/>
                <w:szCs w:val="20"/>
              </w:rPr>
            </w:pPr>
          </w:p>
        </w:tc>
      </w:tr>
      <w:tr w:rsidR="00BF322A" w:rsidRPr="005121A5" w:rsidTr="005308B7">
        <w:trPr>
          <w:trHeight w:val="406"/>
        </w:trPr>
        <w:tc>
          <w:tcPr>
            <w:tcW w:w="9726" w:type="dxa"/>
          </w:tcPr>
          <w:p w:rsidR="00BF322A" w:rsidRPr="005121A5" w:rsidRDefault="00BF322A" w:rsidP="005308B7">
            <w:pPr>
              <w:tabs>
                <w:tab w:val="left" w:pos="540"/>
              </w:tabs>
              <w:autoSpaceDE w:val="0"/>
              <w:autoSpaceDN w:val="0"/>
              <w:adjustRightInd w:val="0"/>
              <w:rPr>
                <w:rFonts w:ascii="Arial" w:hAnsi="Arial" w:cs="Arial"/>
                <w:color w:val="000000"/>
                <w:sz w:val="20"/>
                <w:szCs w:val="20"/>
              </w:rPr>
            </w:pPr>
            <w:r w:rsidRPr="005121A5">
              <w:rPr>
                <w:rFonts w:ascii="Arial" w:hAnsi="Arial" w:cs="Arial"/>
                <w:sz w:val="20"/>
                <w:szCs w:val="20"/>
              </w:rPr>
              <w:t>1. Interpret and engage in the Arts &amp; Letters, making use of the creative process to enrich the quality of</w:t>
            </w:r>
            <w:r w:rsidRPr="005121A5">
              <w:rPr>
                <w:rFonts w:ascii="Arial" w:hAnsi="Arial" w:cs="Arial"/>
                <w:sz w:val="20"/>
                <w:szCs w:val="20"/>
              </w:rPr>
              <w:br/>
              <w:t xml:space="preserve">    life.</w:t>
            </w:r>
            <w:r w:rsidRPr="005121A5">
              <w:rPr>
                <w:rFonts w:ascii="Arial" w:hAnsi="Arial" w:cs="Arial"/>
                <w:color w:val="000000"/>
                <w:sz w:val="20"/>
                <w:szCs w:val="20"/>
              </w:rPr>
              <w:t xml:space="preserve"> </w:t>
            </w:r>
          </w:p>
        </w:tc>
        <w:tc>
          <w:tcPr>
            <w:tcW w:w="999" w:type="dxa"/>
          </w:tcPr>
          <w:p w:rsidR="00BF322A" w:rsidRPr="005121A5" w:rsidRDefault="00BF322A" w:rsidP="005308B7">
            <w:pPr>
              <w:tabs>
                <w:tab w:val="left" w:pos="540"/>
              </w:tabs>
              <w:ind w:left="972" w:hanging="558"/>
              <w:rPr>
                <w:rFonts w:ascii="Arial" w:hAnsi="Arial" w:cs="Arial"/>
                <w:sz w:val="20"/>
                <w:szCs w:val="20"/>
              </w:rPr>
            </w:pPr>
          </w:p>
        </w:tc>
      </w:tr>
      <w:tr w:rsidR="00BF322A" w:rsidRPr="005121A5" w:rsidTr="005308B7">
        <w:trPr>
          <w:trHeight w:val="129"/>
        </w:trPr>
        <w:tc>
          <w:tcPr>
            <w:tcW w:w="9726" w:type="dxa"/>
            <w:tcBorders>
              <w:bottom w:val="single" w:sz="4" w:space="0" w:color="auto"/>
            </w:tcBorders>
          </w:tcPr>
          <w:p w:rsidR="00BF322A" w:rsidRPr="005121A5" w:rsidRDefault="00BF322A" w:rsidP="005308B7">
            <w:pPr>
              <w:tabs>
                <w:tab w:val="left" w:pos="540"/>
              </w:tabs>
              <w:autoSpaceDE w:val="0"/>
              <w:autoSpaceDN w:val="0"/>
              <w:adjustRightInd w:val="0"/>
              <w:rPr>
                <w:rFonts w:ascii="Arial" w:hAnsi="Arial" w:cs="Arial"/>
                <w:color w:val="000000"/>
                <w:sz w:val="20"/>
                <w:szCs w:val="20"/>
              </w:rPr>
            </w:pPr>
            <w:r w:rsidRPr="005121A5">
              <w:rPr>
                <w:rFonts w:ascii="Arial" w:hAnsi="Arial" w:cs="Arial"/>
                <w:color w:val="000000"/>
                <w:sz w:val="20"/>
                <w:szCs w:val="20"/>
              </w:rPr>
              <w:t xml:space="preserve">2. Critically analyze values and ethics within a range of human experience and expression to engage </w:t>
            </w:r>
            <w:r w:rsidRPr="005121A5">
              <w:rPr>
                <w:rFonts w:ascii="Arial" w:hAnsi="Arial" w:cs="Arial"/>
                <w:color w:val="000000"/>
                <w:sz w:val="20"/>
                <w:szCs w:val="20"/>
              </w:rPr>
              <w:br/>
              <w:t xml:space="preserve">    more fully in local and global issues. </w:t>
            </w:r>
          </w:p>
        </w:tc>
        <w:tc>
          <w:tcPr>
            <w:tcW w:w="999" w:type="dxa"/>
            <w:tcBorders>
              <w:bottom w:val="single" w:sz="4" w:space="0" w:color="auto"/>
            </w:tcBorders>
          </w:tcPr>
          <w:p w:rsidR="00BF322A" w:rsidRPr="005121A5" w:rsidRDefault="00BF322A" w:rsidP="005308B7">
            <w:pPr>
              <w:tabs>
                <w:tab w:val="left" w:pos="540"/>
              </w:tabs>
              <w:ind w:left="972" w:hanging="558"/>
              <w:rPr>
                <w:rFonts w:ascii="Arial" w:hAnsi="Arial" w:cs="Arial"/>
                <w:sz w:val="20"/>
                <w:szCs w:val="20"/>
              </w:rPr>
            </w:pPr>
          </w:p>
        </w:tc>
      </w:tr>
      <w:tr w:rsidR="00BF322A" w:rsidRPr="005121A5" w:rsidTr="005308B7">
        <w:trPr>
          <w:trHeight w:val="191"/>
        </w:trPr>
        <w:tc>
          <w:tcPr>
            <w:tcW w:w="9726" w:type="dxa"/>
            <w:shd w:val="clear" w:color="auto" w:fill="D9D9D9"/>
          </w:tcPr>
          <w:p w:rsidR="00BF322A" w:rsidRPr="00AF3E1E" w:rsidRDefault="00BF322A" w:rsidP="005308B7">
            <w:pPr>
              <w:tabs>
                <w:tab w:val="left" w:pos="432"/>
              </w:tabs>
              <w:rPr>
                <w:rFonts w:ascii="Arial" w:hAnsi="Arial" w:cs="Arial"/>
                <w:b/>
                <w:sz w:val="20"/>
                <w:szCs w:val="20"/>
              </w:rPr>
            </w:pPr>
            <w:r w:rsidRPr="00AF3E1E">
              <w:rPr>
                <w:rFonts w:ascii="Arial" w:hAnsi="Arial" w:cs="Arial"/>
                <w:b/>
                <w:sz w:val="20"/>
                <w:szCs w:val="20"/>
              </w:rPr>
              <w:t>SS: Social Science Outcomes</w:t>
            </w:r>
          </w:p>
        </w:tc>
        <w:tc>
          <w:tcPr>
            <w:tcW w:w="999" w:type="dxa"/>
            <w:shd w:val="clear" w:color="auto" w:fill="B3B3B3"/>
          </w:tcPr>
          <w:p w:rsidR="00BF322A" w:rsidRPr="005121A5" w:rsidRDefault="00BF322A" w:rsidP="005308B7">
            <w:pPr>
              <w:tabs>
                <w:tab w:val="left" w:pos="540"/>
              </w:tabs>
              <w:ind w:left="1440" w:hanging="558"/>
              <w:rPr>
                <w:rFonts w:ascii="Arial" w:hAnsi="Arial" w:cs="Arial"/>
                <w:sz w:val="20"/>
                <w:szCs w:val="20"/>
              </w:rPr>
            </w:pPr>
          </w:p>
        </w:tc>
      </w:tr>
      <w:tr w:rsidR="00BF322A" w:rsidRPr="005121A5" w:rsidTr="005308B7">
        <w:trPr>
          <w:trHeight w:val="203"/>
        </w:trPr>
        <w:tc>
          <w:tcPr>
            <w:tcW w:w="9726" w:type="dxa"/>
          </w:tcPr>
          <w:p w:rsidR="00BF322A" w:rsidRPr="005121A5" w:rsidRDefault="00BF322A" w:rsidP="005308B7">
            <w:pPr>
              <w:tabs>
                <w:tab w:val="left" w:pos="540"/>
              </w:tabs>
              <w:autoSpaceDE w:val="0"/>
              <w:autoSpaceDN w:val="0"/>
              <w:adjustRightInd w:val="0"/>
              <w:rPr>
                <w:rFonts w:ascii="Arial" w:hAnsi="Arial" w:cs="Arial"/>
                <w:color w:val="000000"/>
                <w:sz w:val="20"/>
                <w:szCs w:val="20"/>
              </w:rPr>
            </w:pPr>
            <w:r w:rsidRPr="005121A5">
              <w:rPr>
                <w:rFonts w:ascii="Arial" w:hAnsi="Arial" w:cs="Arial"/>
                <w:color w:val="000000"/>
                <w:sz w:val="20"/>
                <w:szCs w:val="20"/>
              </w:rPr>
              <w:t>1. Apply analytical skills to social phenomena in order to understand human behavior.</w:t>
            </w:r>
          </w:p>
        </w:tc>
        <w:tc>
          <w:tcPr>
            <w:tcW w:w="999" w:type="dxa"/>
          </w:tcPr>
          <w:p w:rsidR="00BF322A" w:rsidRPr="005121A5" w:rsidRDefault="00BF322A" w:rsidP="005308B7">
            <w:pPr>
              <w:tabs>
                <w:tab w:val="left" w:pos="540"/>
              </w:tabs>
              <w:ind w:left="1440" w:hanging="558"/>
              <w:rPr>
                <w:rFonts w:ascii="Arial" w:hAnsi="Arial" w:cs="Arial"/>
                <w:sz w:val="20"/>
                <w:szCs w:val="20"/>
              </w:rPr>
            </w:pPr>
          </w:p>
        </w:tc>
      </w:tr>
      <w:tr w:rsidR="00BF322A" w:rsidRPr="005121A5" w:rsidTr="005308B7">
        <w:trPr>
          <w:trHeight w:val="129"/>
        </w:trPr>
        <w:tc>
          <w:tcPr>
            <w:tcW w:w="9726" w:type="dxa"/>
            <w:tcBorders>
              <w:bottom w:val="single" w:sz="4" w:space="0" w:color="auto"/>
            </w:tcBorders>
          </w:tcPr>
          <w:p w:rsidR="00BF322A" w:rsidRPr="005121A5" w:rsidRDefault="00BF322A" w:rsidP="005308B7">
            <w:pPr>
              <w:tabs>
                <w:tab w:val="left" w:pos="540"/>
              </w:tabs>
              <w:autoSpaceDE w:val="0"/>
              <w:autoSpaceDN w:val="0"/>
              <w:adjustRightInd w:val="0"/>
              <w:rPr>
                <w:rFonts w:ascii="Arial" w:hAnsi="Arial" w:cs="Arial"/>
                <w:color w:val="000000"/>
                <w:sz w:val="20"/>
                <w:szCs w:val="20"/>
              </w:rPr>
            </w:pPr>
            <w:r w:rsidRPr="005121A5">
              <w:rPr>
                <w:rFonts w:ascii="Arial" w:hAnsi="Arial" w:cs="Arial"/>
                <w:color w:val="000000"/>
                <w:sz w:val="20"/>
                <w:szCs w:val="20"/>
              </w:rPr>
              <w:t>2. Apply knowledge and experience to foster personal growth and better appreciate the diverse social</w:t>
            </w:r>
            <w:r w:rsidRPr="005121A5">
              <w:rPr>
                <w:rFonts w:ascii="Arial" w:hAnsi="Arial" w:cs="Arial"/>
                <w:color w:val="000000"/>
                <w:sz w:val="20"/>
                <w:szCs w:val="20"/>
              </w:rPr>
              <w:br/>
              <w:t xml:space="preserve">    world in which we live.</w:t>
            </w:r>
          </w:p>
        </w:tc>
        <w:tc>
          <w:tcPr>
            <w:tcW w:w="999" w:type="dxa"/>
            <w:tcBorders>
              <w:bottom w:val="single" w:sz="4" w:space="0" w:color="auto"/>
            </w:tcBorders>
          </w:tcPr>
          <w:p w:rsidR="00BF322A" w:rsidRPr="005121A5" w:rsidRDefault="00BF322A" w:rsidP="005308B7">
            <w:pPr>
              <w:tabs>
                <w:tab w:val="left" w:pos="540"/>
              </w:tabs>
              <w:ind w:left="1440" w:hanging="558"/>
              <w:rPr>
                <w:rFonts w:ascii="Arial" w:hAnsi="Arial" w:cs="Arial"/>
                <w:sz w:val="20"/>
                <w:szCs w:val="20"/>
              </w:rPr>
            </w:pPr>
          </w:p>
        </w:tc>
      </w:tr>
      <w:tr w:rsidR="00BF322A" w:rsidRPr="005121A5" w:rsidTr="005308B7">
        <w:trPr>
          <w:trHeight w:val="203"/>
        </w:trPr>
        <w:tc>
          <w:tcPr>
            <w:tcW w:w="9726" w:type="dxa"/>
            <w:shd w:val="clear" w:color="auto" w:fill="D9D9D9"/>
          </w:tcPr>
          <w:p w:rsidR="00BF322A" w:rsidRPr="00AF3E1E" w:rsidRDefault="00BF322A" w:rsidP="005308B7">
            <w:pPr>
              <w:tabs>
                <w:tab w:val="left" w:pos="432"/>
              </w:tabs>
              <w:rPr>
                <w:rFonts w:ascii="Arial" w:hAnsi="Arial" w:cs="Arial"/>
                <w:b/>
                <w:sz w:val="20"/>
                <w:szCs w:val="20"/>
              </w:rPr>
            </w:pPr>
            <w:r w:rsidRPr="00AF3E1E">
              <w:rPr>
                <w:rFonts w:ascii="Arial" w:hAnsi="Arial" w:cs="Arial"/>
                <w:b/>
                <w:sz w:val="20"/>
                <w:szCs w:val="20"/>
              </w:rPr>
              <w:t>SC: Science or Computer Science Outcomes</w:t>
            </w:r>
          </w:p>
        </w:tc>
        <w:tc>
          <w:tcPr>
            <w:tcW w:w="999" w:type="dxa"/>
            <w:shd w:val="clear" w:color="auto" w:fill="B3B3B3"/>
          </w:tcPr>
          <w:p w:rsidR="00BF322A" w:rsidRPr="005121A5" w:rsidRDefault="00BF322A" w:rsidP="005308B7">
            <w:pPr>
              <w:tabs>
                <w:tab w:val="left" w:pos="540"/>
              </w:tabs>
              <w:ind w:left="1440" w:hanging="558"/>
              <w:rPr>
                <w:rFonts w:ascii="Arial" w:hAnsi="Arial" w:cs="Arial"/>
                <w:sz w:val="20"/>
                <w:szCs w:val="20"/>
              </w:rPr>
            </w:pPr>
          </w:p>
        </w:tc>
      </w:tr>
      <w:tr w:rsidR="00BF322A" w:rsidRPr="005121A5" w:rsidTr="005308B7">
        <w:trPr>
          <w:trHeight w:val="395"/>
        </w:trPr>
        <w:tc>
          <w:tcPr>
            <w:tcW w:w="9726" w:type="dxa"/>
          </w:tcPr>
          <w:p w:rsidR="00BF322A" w:rsidRPr="005121A5" w:rsidRDefault="00BF322A" w:rsidP="005308B7">
            <w:pPr>
              <w:tabs>
                <w:tab w:val="left" w:pos="540"/>
              </w:tabs>
              <w:autoSpaceDE w:val="0"/>
              <w:autoSpaceDN w:val="0"/>
              <w:adjustRightInd w:val="0"/>
              <w:rPr>
                <w:rFonts w:ascii="Arial" w:hAnsi="Arial" w:cs="Arial"/>
                <w:color w:val="000000"/>
                <w:sz w:val="20"/>
                <w:szCs w:val="20"/>
              </w:rPr>
            </w:pPr>
            <w:r w:rsidRPr="005121A5">
              <w:rPr>
                <w:rFonts w:ascii="Arial" w:hAnsi="Arial" w:cs="Arial"/>
                <w:color w:val="000000"/>
                <w:sz w:val="20"/>
                <w:szCs w:val="20"/>
              </w:rPr>
              <w:t xml:space="preserve">1. Gather, comprehend, and communicate scientific and technical information in order to explore </w:t>
            </w:r>
            <w:r w:rsidRPr="005121A5">
              <w:rPr>
                <w:rFonts w:ascii="Arial" w:hAnsi="Arial" w:cs="Arial"/>
                <w:color w:val="000000"/>
                <w:sz w:val="20"/>
                <w:szCs w:val="20"/>
              </w:rPr>
              <w:br/>
              <w:t xml:space="preserve">    ideas, models, and solutions and generate further questions.</w:t>
            </w:r>
          </w:p>
        </w:tc>
        <w:tc>
          <w:tcPr>
            <w:tcW w:w="999" w:type="dxa"/>
          </w:tcPr>
          <w:p w:rsidR="00BF322A" w:rsidRPr="005121A5" w:rsidRDefault="00BF322A" w:rsidP="005308B7">
            <w:pPr>
              <w:tabs>
                <w:tab w:val="left" w:pos="540"/>
              </w:tabs>
              <w:ind w:left="1440" w:hanging="558"/>
              <w:rPr>
                <w:rFonts w:ascii="Arial" w:hAnsi="Arial" w:cs="Arial"/>
                <w:sz w:val="20"/>
                <w:szCs w:val="20"/>
              </w:rPr>
            </w:pPr>
          </w:p>
        </w:tc>
      </w:tr>
      <w:tr w:rsidR="00BF322A" w:rsidRPr="005121A5" w:rsidTr="005308B7">
        <w:trPr>
          <w:trHeight w:val="129"/>
        </w:trPr>
        <w:tc>
          <w:tcPr>
            <w:tcW w:w="9726" w:type="dxa"/>
          </w:tcPr>
          <w:p w:rsidR="00BF322A" w:rsidRPr="005121A5" w:rsidRDefault="00BF322A" w:rsidP="005308B7">
            <w:pPr>
              <w:tabs>
                <w:tab w:val="left" w:pos="540"/>
              </w:tabs>
              <w:autoSpaceDE w:val="0"/>
              <w:autoSpaceDN w:val="0"/>
              <w:adjustRightInd w:val="0"/>
              <w:rPr>
                <w:rFonts w:ascii="Arial" w:hAnsi="Arial" w:cs="Arial"/>
                <w:color w:val="000000"/>
                <w:sz w:val="20"/>
                <w:szCs w:val="20"/>
              </w:rPr>
            </w:pPr>
            <w:r w:rsidRPr="005121A5">
              <w:rPr>
                <w:rFonts w:ascii="Arial" w:hAnsi="Arial" w:cs="Arial"/>
                <w:color w:val="000000"/>
                <w:sz w:val="20"/>
                <w:szCs w:val="20"/>
              </w:rPr>
              <w:t>2. Apply scientific and technical modes of inquiry, individually, and collaboratively, to critically</w:t>
            </w:r>
            <w:r w:rsidRPr="005121A5">
              <w:rPr>
                <w:rFonts w:ascii="Arial" w:hAnsi="Arial" w:cs="Arial"/>
                <w:color w:val="000000"/>
                <w:sz w:val="20"/>
                <w:szCs w:val="20"/>
              </w:rPr>
              <w:br/>
              <w:t xml:space="preserve">    evaluate existing or alternative explanations, solve problems, and make evidence-based decisions </w:t>
            </w:r>
            <w:r w:rsidRPr="005121A5">
              <w:rPr>
                <w:rFonts w:ascii="Arial" w:hAnsi="Arial" w:cs="Arial"/>
                <w:color w:val="000000"/>
                <w:sz w:val="20"/>
                <w:szCs w:val="20"/>
              </w:rPr>
              <w:br/>
              <w:t xml:space="preserve">    in an ethical manner.</w:t>
            </w:r>
          </w:p>
        </w:tc>
        <w:tc>
          <w:tcPr>
            <w:tcW w:w="999" w:type="dxa"/>
            <w:tcBorders>
              <w:bottom w:val="single" w:sz="4" w:space="0" w:color="auto"/>
            </w:tcBorders>
          </w:tcPr>
          <w:p w:rsidR="00BF322A" w:rsidRPr="005121A5" w:rsidRDefault="00BF322A" w:rsidP="005308B7">
            <w:pPr>
              <w:tabs>
                <w:tab w:val="left" w:pos="540"/>
              </w:tabs>
              <w:ind w:left="1440" w:hanging="558"/>
              <w:rPr>
                <w:rFonts w:ascii="Arial" w:hAnsi="Arial" w:cs="Arial"/>
                <w:sz w:val="20"/>
                <w:szCs w:val="20"/>
              </w:rPr>
            </w:pPr>
          </w:p>
        </w:tc>
      </w:tr>
      <w:tr w:rsidR="00BF322A" w:rsidRPr="005121A5" w:rsidTr="005308B7">
        <w:trPr>
          <w:trHeight w:val="129"/>
        </w:trPr>
        <w:tc>
          <w:tcPr>
            <w:tcW w:w="9726" w:type="dxa"/>
            <w:tcBorders>
              <w:bottom w:val="single" w:sz="4" w:space="0" w:color="auto"/>
            </w:tcBorders>
          </w:tcPr>
          <w:p w:rsidR="00BF322A" w:rsidRPr="005121A5" w:rsidRDefault="00BF322A" w:rsidP="005308B7">
            <w:pPr>
              <w:tabs>
                <w:tab w:val="left" w:pos="540"/>
              </w:tabs>
              <w:autoSpaceDE w:val="0"/>
              <w:autoSpaceDN w:val="0"/>
              <w:adjustRightInd w:val="0"/>
              <w:rPr>
                <w:rFonts w:ascii="Arial" w:hAnsi="Arial" w:cs="Arial"/>
                <w:color w:val="000000"/>
                <w:sz w:val="20"/>
                <w:szCs w:val="20"/>
              </w:rPr>
            </w:pPr>
            <w:r w:rsidRPr="005121A5">
              <w:rPr>
                <w:rFonts w:ascii="Arial" w:hAnsi="Arial" w:cs="Arial"/>
                <w:color w:val="000000"/>
                <w:sz w:val="20"/>
                <w:szCs w:val="20"/>
              </w:rPr>
              <w:t xml:space="preserve">3. Assess the strengths and weaknesses of scientific studies and critically examine the influence of </w:t>
            </w:r>
            <w:r w:rsidRPr="005121A5">
              <w:rPr>
                <w:rFonts w:ascii="Arial" w:hAnsi="Arial" w:cs="Arial"/>
                <w:color w:val="000000"/>
                <w:sz w:val="20"/>
                <w:szCs w:val="20"/>
              </w:rPr>
              <w:br/>
              <w:t xml:space="preserve">    scientific and technical knowledge on human society and the environment</w:t>
            </w:r>
            <w:r w:rsidRPr="005121A5">
              <w:rPr>
                <w:rFonts w:ascii="Arial" w:hAnsi="Arial" w:cs="Arial"/>
                <w:b/>
                <w:bCs/>
                <w:color w:val="000000"/>
                <w:sz w:val="20"/>
                <w:szCs w:val="20"/>
              </w:rPr>
              <w:t>.</w:t>
            </w:r>
          </w:p>
        </w:tc>
        <w:tc>
          <w:tcPr>
            <w:tcW w:w="999" w:type="dxa"/>
            <w:tcBorders>
              <w:bottom w:val="single" w:sz="4" w:space="0" w:color="auto"/>
            </w:tcBorders>
          </w:tcPr>
          <w:p w:rsidR="00BF322A" w:rsidRPr="005121A5" w:rsidRDefault="00BF322A" w:rsidP="005308B7">
            <w:pPr>
              <w:tabs>
                <w:tab w:val="left" w:pos="540"/>
              </w:tabs>
              <w:ind w:left="1440" w:hanging="558"/>
              <w:rPr>
                <w:rFonts w:ascii="Arial" w:hAnsi="Arial" w:cs="Arial"/>
                <w:sz w:val="20"/>
                <w:szCs w:val="20"/>
              </w:rPr>
            </w:pPr>
          </w:p>
        </w:tc>
      </w:tr>
      <w:tr w:rsidR="00BF322A" w:rsidRPr="005121A5" w:rsidTr="005308B7">
        <w:trPr>
          <w:trHeight w:val="203"/>
        </w:trPr>
        <w:tc>
          <w:tcPr>
            <w:tcW w:w="9726" w:type="dxa"/>
            <w:shd w:val="clear" w:color="auto" w:fill="D9D9D9"/>
          </w:tcPr>
          <w:p w:rsidR="00BF322A" w:rsidRPr="00AF3E1E" w:rsidRDefault="00BF322A" w:rsidP="005308B7">
            <w:pPr>
              <w:tabs>
                <w:tab w:val="left" w:pos="432"/>
              </w:tabs>
              <w:rPr>
                <w:rFonts w:ascii="Arial" w:hAnsi="Arial" w:cs="Arial"/>
                <w:b/>
                <w:sz w:val="20"/>
                <w:szCs w:val="20"/>
              </w:rPr>
            </w:pPr>
            <w:r w:rsidRPr="00AF3E1E">
              <w:rPr>
                <w:rFonts w:ascii="Arial" w:hAnsi="Arial" w:cs="Arial"/>
                <w:b/>
                <w:sz w:val="20"/>
                <w:szCs w:val="20"/>
              </w:rPr>
              <w:t>CL: Cultural Literacy Outcome</w:t>
            </w:r>
            <w:r w:rsidRPr="00AF3E1E">
              <w:rPr>
                <w:rStyle w:val="EndnoteReference"/>
                <w:rFonts w:ascii="Arial" w:hAnsi="Arial" w:cs="Arial"/>
                <w:b/>
                <w:sz w:val="20"/>
                <w:szCs w:val="20"/>
              </w:rPr>
              <w:endnoteReference w:id="2"/>
            </w:r>
          </w:p>
        </w:tc>
        <w:tc>
          <w:tcPr>
            <w:tcW w:w="999" w:type="dxa"/>
            <w:shd w:val="clear" w:color="auto" w:fill="B3B3B3"/>
          </w:tcPr>
          <w:p w:rsidR="00BF322A" w:rsidRPr="005121A5" w:rsidRDefault="00BF322A" w:rsidP="005308B7">
            <w:pPr>
              <w:tabs>
                <w:tab w:val="left" w:pos="540"/>
              </w:tabs>
              <w:ind w:left="1440" w:hanging="558"/>
              <w:rPr>
                <w:rFonts w:ascii="Arial" w:hAnsi="Arial" w:cs="Arial"/>
                <w:sz w:val="20"/>
                <w:szCs w:val="20"/>
              </w:rPr>
            </w:pPr>
          </w:p>
        </w:tc>
      </w:tr>
      <w:tr w:rsidR="00BF322A" w:rsidRPr="005121A5" w:rsidTr="005308B7">
        <w:trPr>
          <w:trHeight w:val="395"/>
        </w:trPr>
        <w:tc>
          <w:tcPr>
            <w:tcW w:w="9726" w:type="dxa"/>
          </w:tcPr>
          <w:p w:rsidR="00BF322A" w:rsidRPr="005121A5" w:rsidRDefault="00BF322A" w:rsidP="005308B7">
            <w:pPr>
              <w:tabs>
                <w:tab w:val="left" w:pos="540"/>
              </w:tabs>
              <w:autoSpaceDE w:val="0"/>
              <w:autoSpaceDN w:val="0"/>
              <w:adjustRightInd w:val="0"/>
              <w:rPr>
                <w:rFonts w:ascii="Arial" w:hAnsi="Arial" w:cs="Arial"/>
                <w:color w:val="000000"/>
                <w:sz w:val="20"/>
                <w:szCs w:val="20"/>
              </w:rPr>
            </w:pPr>
            <w:r w:rsidRPr="005121A5">
              <w:rPr>
                <w:rFonts w:ascii="Arial" w:hAnsi="Arial" w:cs="Arial"/>
                <w:color w:val="000000"/>
                <w:sz w:val="20"/>
                <w:szCs w:val="20"/>
              </w:rPr>
              <w:t xml:space="preserve">1. Identify and analyze complex practices, values, and beliefs and the culturally and historically </w:t>
            </w:r>
            <w:r w:rsidRPr="005121A5">
              <w:rPr>
                <w:rFonts w:ascii="Arial" w:hAnsi="Arial" w:cs="Arial"/>
                <w:color w:val="000000"/>
                <w:sz w:val="20"/>
                <w:szCs w:val="20"/>
              </w:rPr>
              <w:br/>
              <w:t xml:space="preserve">              defined meanings of difference. </w:t>
            </w:r>
          </w:p>
        </w:tc>
        <w:tc>
          <w:tcPr>
            <w:tcW w:w="999" w:type="dxa"/>
          </w:tcPr>
          <w:p w:rsidR="00BF322A" w:rsidRPr="005121A5" w:rsidRDefault="00BF322A" w:rsidP="005308B7">
            <w:pPr>
              <w:tabs>
                <w:tab w:val="left" w:pos="540"/>
              </w:tabs>
              <w:ind w:left="1440" w:hanging="558"/>
              <w:rPr>
                <w:rFonts w:ascii="Arial" w:hAnsi="Arial" w:cs="Arial"/>
                <w:sz w:val="20"/>
                <w:szCs w:val="20"/>
              </w:rPr>
            </w:pPr>
          </w:p>
        </w:tc>
      </w:tr>
      <w:tr w:rsidR="00BF322A" w:rsidRPr="005121A5" w:rsidTr="005308B7">
        <w:trPr>
          <w:trHeight w:val="191"/>
        </w:trPr>
        <w:tc>
          <w:tcPr>
            <w:tcW w:w="9726" w:type="dxa"/>
            <w:shd w:val="clear" w:color="auto" w:fill="D9D9D9"/>
          </w:tcPr>
          <w:p w:rsidR="00BF322A" w:rsidRPr="00AF3E1E" w:rsidRDefault="00BF322A" w:rsidP="005308B7">
            <w:pPr>
              <w:tabs>
                <w:tab w:val="left" w:pos="432"/>
              </w:tabs>
              <w:rPr>
                <w:rFonts w:ascii="Arial" w:hAnsi="Arial" w:cs="Arial"/>
                <w:b/>
                <w:sz w:val="20"/>
                <w:szCs w:val="20"/>
              </w:rPr>
            </w:pPr>
            <w:r w:rsidRPr="00AF3E1E">
              <w:rPr>
                <w:rFonts w:ascii="Arial" w:hAnsi="Arial" w:cs="Arial"/>
                <w:b/>
                <w:sz w:val="20"/>
                <w:szCs w:val="20"/>
              </w:rPr>
              <w:t>IL: Information Literacy Outcomes</w:t>
            </w:r>
            <w:r w:rsidRPr="00AF3E1E">
              <w:rPr>
                <w:rStyle w:val="EndnoteReference"/>
                <w:rFonts w:ascii="Arial" w:hAnsi="Arial" w:cs="Arial"/>
                <w:b/>
                <w:sz w:val="20"/>
                <w:szCs w:val="20"/>
              </w:rPr>
              <w:endnoteReference w:id="3"/>
            </w:r>
          </w:p>
        </w:tc>
        <w:tc>
          <w:tcPr>
            <w:tcW w:w="999" w:type="dxa"/>
            <w:shd w:val="clear" w:color="auto" w:fill="B3B3B3"/>
          </w:tcPr>
          <w:p w:rsidR="00BF322A" w:rsidRPr="005121A5" w:rsidRDefault="00BF322A" w:rsidP="005308B7">
            <w:pPr>
              <w:tabs>
                <w:tab w:val="left" w:pos="540"/>
              </w:tabs>
              <w:ind w:left="1440" w:hanging="558"/>
              <w:rPr>
                <w:rFonts w:ascii="Arial" w:hAnsi="Arial" w:cs="Arial"/>
                <w:sz w:val="20"/>
                <w:szCs w:val="20"/>
              </w:rPr>
            </w:pPr>
          </w:p>
        </w:tc>
      </w:tr>
      <w:tr w:rsidR="00BF322A" w:rsidRPr="005121A5" w:rsidTr="005308B7">
        <w:trPr>
          <w:trHeight w:val="203"/>
        </w:trPr>
        <w:tc>
          <w:tcPr>
            <w:tcW w:w="9726" w:type="dxa"/>
          </w:tcPr>
          <w:p w:rsidR="00BF322A" w:rsidRPr="005121A5" w:rsidRDefault="00BF322A" w:rsidP="005308B7">
            <w:pPr>
              <w:tabs>
                <w:tab w:val="left" w:pos="540"/>
              </w:tabs>
              <w:autoSpaceDE w:val="0"/>
              <w:autoSpaceDN w:val="0"/>
              <w:adjustRightInd w:val="0"/>
              <w:rPr>
                <w:rFonts w:ascii="Arial" w:hAnsi="Arial" w:cs="Arial"/>
                <w:color w:val="000000"/>
                <w:sz w:val="20"/>
                <w:szCs w:val="20"/>
              </w:rPr>
            </w:pPr>
            <w:r w:rsidRPr="005121A5">
              <w:rPr>
                <w:rFonts w:ascii="Arial" w:hAnsi="Arial" w:cs="Arial"/>
                <w:color w:val="000000"/>
                <w:sz w:val="20"/>
                <w:szCs w:val="20"/>
              </w:rPr>
              <w:t>1. Formulate a problem statement.</w:t>
            </w:r>
          </w:p>
        </w:tc>
        <w:tc>
          <w:tcPr>
            <w:tcW w:w="999" w:type="dxa"/>
          </w:tcPr>
          <w:p w:rsidR="00BF322A" w:rsidRPr="005121A5" w:rsidRDefault="00BF322A" w:rsidP="005308B7">
            <w:pPr>
              <w:tabs>
                <w:tab w:val="left" w:pos="540"/>
              </w:tabs>
              <w:ind w:left="1440" w:hanging="558"/>
              <w:rPr>
                <w:rFonts w:ascii="Arial" w:hAnsi="Arial" w:cs="Arial"/>
                <w:sz w:val="20"/>
                <w:szCs w:val="20"/>
              </w:rPr>
            </w:pPr>
          </w:p>
        </w:tc>
      </w:tr>
      <w:tr w:rsidR="00BF322A" w:rsidRPr="005121A5" w:rsidTr="005308B7">
        <w:trPr>
          <w:trHeight w:val="129"/>
        </w:trPr>
        <w:tc>
          <w:tcPr>
            <w:tcW w:w="9726" w:type="dxa"/>
          </w:tcPr>
          <w:p w:rsidR="00BF322A" w:rsidRPr="005121A5" w:rsidRDefault="00BF322A" w:rsidP="005308B7">
            <w:pPr>
              <w:tabs>
                <w:tab w:val="left" w:pos="540"/>
              </w:tabs>
              <w:autoSpaceDE w:val="0"/>
              <w:autoSpaceDN w:val="0"/>
              <w:adjustRightInd w:val="0"/>
              <w:rPr>
                <w:rFonts w:ascii="Arial" w:hAnsi="Arial" w:cs="Arial"/>
                <w:color w:val="000000"/>
                <w:sz w:val="20"/>
                <w:szCs w:val="20"/>
              </w:rPr>
            </w:pPr>
            <w:r w:rsidRPr="005121A5">
              <w:rPr>
                <w:rFonts w:ascii="Arial" w:hAnsi="Arial" w:cs="Arial"/>
                <w:color w:val="000000"/>
                <w:sz w:val="20"/>
                <w:szCs w:val="20"/>
              </w:rPr>
              <w:t>2. Determine the nature and extent of the information needed to address the problem.</w:t>
            </w:r>
          </w:p>
        </w:tc>
        <w:tc>
          <w:tcPr>
            <w:tcW w:w="999" w:type="dxa"/>
            <w:tcBorders>
              <w:bottom w:val="single" w:sz="4" w:space="0" w:color="auto"/>
            </w:tcBorders>
          </w:tcPr>
          <w:p w:rsidR="00BF322A" w:rsidRPr="005121A5" w:rsidRDefault="00BF322A" w:rsidP="005308B7">
            <w:pPr>
              <w:tabs>
                <w:tab w:val="left" w:pos="540"/>
              </w:tabs>
              <w:ind w:left="1440" w:hanging="558"/>
              <w:rPr>
                <w:rFonts w:ascii="Arial" w:hAnsi="Arial" w:cs="Arial"/>
                <w:sz w:val="20"/>
                <w:szCs w:val="20"/>
              </w:rPr>
            </w:pPr>
          </w:p>
        </w:tc>
      </w:tr>
      <w:tr w:rsidR="00BF322A" w:rsidRPr="005121A5" w:rsidTr="005308B7">
        <w:trPr>
          <w:trHeight w:val="129"/>
        </w:trPr>
        <w:tc>
          <w:tcPr>
            <w:tcW w:w="9726" w:type="dxa"/>
          </w:tcPr>
          <w:p w:rsidR="00BF322A" w:rsidRPr="005121A5" w:rsidRDefault="00BF322A" w:rsidP="005308B7">
            <w:pPr>
              <w:tabs>
                <w:tab w:val="left" w:pos="540"/>
              </w:tabs>
              <w:autoSpaceDE w:val="0"/>
              <w:autoSpaceDN w:val="0"/>
              <w:adjustRightInd w:val="0"/>
              <w:rPr>
                <w:rFonts w:ascii="Arial" w:hAnsi="Arial" w:cs="Arial"/>
                <w:color w:val="000000"/>
                <w:sz w:val="20"/>
                <w:szCs w:val="20"/>
              </w:rPr>
            </w:pPr>
            <w:r w:rsidRPr="005121A5">
              <w:rPr>
                <w:rFonts w:ascii="Arial" w:hAnsi="Arial" w:cs="Arial"/>
                <w:color w:val="000000"/>
                <w:sz w:val="20"/>
                <w:szCs w:val="20"/>
              </w:rPr>
              <w:t>3. Access relevant information effectively and efficiently.</w:t>
            </w:r>
          </w:p>
        </w:tc>
        <w:tc>
          <w:tcPr>
            <w:tcW w:w="999" w:type="dxa"/>
          </w:tcPr>
          <w:p w:rsidR="00BF322A" w:rsidRPr="005121A5" w:rsidRDefault="00BF322A" w:rsidP="005308B7">
            <w:pPr>
              <w:tabs>
                <w:tab w:val="left" w:pos="540"/>
              </w:tabs>
              <w:ind w:left="1440" w:hanging="558"/>
              <w:rPr>
                <w:rFonts w:ascii="Arial" w:hAnsi="Arial" w:cs="Arial"/>
                <w:sz w:val="20"/>
                <w:szCs w:val="20"/>
              </w:rPr>
            </w:pPr>
          </w:p>
        </w:tc>
      </w:tr>
      <w:tr w:rsidR="00BF322A" w:rsidRPr="005121A5" w:rsidTr="005308B7">
        <w:trPr>
          <w:trHeight w:val="129"/>
        </w:trPr>
        <w:tc>
          <w:tcPr>
            <w:tcW w:w="9726" w:type="dxa"/>
          </w:tcPr>
          <w:p w:rsidR="00BF322A" w:rsidRPr="005121A5" w:rsidRDefault="00BF322A" w:rsidP="005308B7">
            <w:pPr>
              <w:tabs>
                <w:tab w:val="left" w:pos="540"/>
              </w:tabs>
              <w:autoSpaceDE w:val="0"/>
              <w:autoSpaceDN w:val="0"/>
              <w:adjustRightInd w:val="0"/>
              <w:rPr>
                <w:rFonts w:ascii="Arial" w:hAnsi="Arial" w:cs="Arial"/>
                <w:color w:val="000000"/>
                <w:sz w:val="20"/>
                <w:szCs w:val="20"/>
              </w:rPr>
            </w:pPr>
            <w:r w:rsidRPr="005121A5">
              <w:rPr>
                <w:rFonts w:ascii="Arial" w:hAnsi="Arial" w:cs="Arial"/>
                <w:color w:val="000000"/>
                <w:sz w:val="20"/>
                <w:szCs w:val="20"/>
              </w:rPr>
              <w:t>4. Evaluate information and its course critically.</w:t>
            </w:r>
          </w:p>
        </w:tc>
        <w:tc>
          <w:tcPr>
            <w:tcW w:w="999" w:type="dxa"/>
          </w:tcPr>
          <w:p w:rsidR="00BF322A" w:rsidRPr="005121A5" w:rsidRDefault="00BF322A" w:rsidP="005308B7">
            <w:pPr>
              <w:tabs>
                <w:tab w:val="left" w:pos="540"/>
              </w:tabs>
              <w:ind w:left="1440" w:hanging="558"/>
              <w:rPr>
                <w:rFonts w:ascii="Arial" w:hAnsi="Arial" w:cs="Arial"/>
                <w:sz w:val="20"/>
                <w:szCs w:val="20"/>
              </w:rPr>
            </w:pPr>
          </w:p>
        </w:tc>
      </w:tr>
      <w:tr w:rsidR="00BF322A" w:rsidRPr="005121A5" w:rsidTr="005308B7">
        <w:trPr>
          <w:trHeight w:val="129"/>
        </w:trPr>
        <w:tc>
          <w:tcPr>
            <w:tcW w:w="9726" w:type="dxa"/>
          </w:tcPr>
          <w:p w:rsidR="00BF322A" w:rsidRPr="005121A5" w:rsidRDefault="00BF322A" w:rsidP="005308B7">
            <w:pPr>
              <w:tabs>
                <w:tab w:val="left" w:pos="540"/>
              </w:tabs>
              <w:autoSpaceDE w:val="0"/>
              <w:autoSpaceDN w:val="0"/>
              <w:adjustRightInd w:val="0"/>
              <w:rPr>
                <w:rFonts w:ascii="Arial" w:hAnsi="Arial" w:cs="Arial"/>
                <w:color w:val="000000"/>
                <w:sz w:val="20"/>
                <w:szCs w:val="20"/>
              </w:rPr>
            </w:pPr>
            <w:r w:rsidRPr="005121A5">
              <w:rPr>
                <w:rFonts w:ascii="Arial" w:hAnsi="Arial" w:cs="Arial"/>
                <w:color w:val="000000"/>
                <w:sz w:val="20"/>
                <w:szCs w:val="20"/>
              </w:rPr>
              <w:t>5. Understand many of the economic, legal, and social issues surrounding the use of information.</w:t>
            </w:r>
          </w:p>
        </w:tc>
        <w:tc>
          <w:tcPr>
            <w:tcW w:w="999" w:type="dxa"/>
            <w:tcBorders>
              <w:bottom w:val="single" w:sz="4" w:space="0" w:color="auto"/>
            </w:tcBorders>
          </w:tcPr>
          <w:p w:rsidR="00BF322A" w:rsidRPr="005121A5" w:rsidRDefault="00BF322A" w:rsidP="005308B7">
            <w:pPr>
              <w:tabs>
                <w:tab w:val="left" w:pos="540"/>
              </w:tabs>
              <w:ind w:left="1440" w:hanging="558"/>
              <w:rPr>
                <w:rFonts w:ascii="Arial" w:hAnsi="Arial" w:cs="Arial"/>
                <w:sz w:val="20"/>
                <w:szCs w:val="20"/>
              </w:rPr>
            </w:pPr>
          </w:p>
        </w:tc>
      </w:tr>
    </w:tbl>
    <w:p w:rsidR="00EE42AA" w:rsidRPr="00BF322A" w:rsidRDefault="00EE42AA" w:rsidP="00B401AA">
      <w:pPr>
        <w:rPr>
          <w:rFonts w:ascii="Arial" w:hAnsi="Arial" w:cs="Arial"/>
          <w:sz w:val="22"/>
          <w:szCs w:val="22"/>
        </w:rPr>
      </w:pPr>
    </w:p>
    <w:sectPr w:rsidR="00EE42AA" w:rsidRPr="00BF322A" w:rsidSect="00B401AA">
      <w:pgSz w:w="12240" w:h="15840"/>
      <w:pgMar w:top="720" w:right="1354" w:bottom="45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541" w:rsidRDefault="00C97541" w:rsidP="00BF322A">
      <w:r>
        <w:separator/>
      </w:r>
    </w:p>
  </w:endnote>
  <w:endnote w:type="continuationSeparator" w:id="0">
    <w:p w:rsidR="00C97541" w:rsidRDefault="00C97541" w:rsidP="00BF322A">
      <w:r>
        <w:continuationSeparator/>
      </w:r>
    </w:p>
  </w:endnote>
  <w:endnote w:id="1">
    <w:p w:rsidR="00261294" w:rsidRPr="005121A5" w:rsidRDefault="00261294" w:rsidP="00BF322A">
      <w:pPr>
        <w:jc w:val="both"/>
        <w:rPr>
          <w:rFonts w:ascii="Arial" w:hAnsi="Arial" w:cs="Arial"/>
          <w:i/>
          <w:sz w:val="16"/>
          <w:szCs w:val="16"/>
        </w:rPr>
      </w:pPr>
      <w:r w:rsidRPr="005121A5">
        <w:rPr>
          <w:rStyle w:val="EndnoteReference"/>
          <w:rFonts w:ascii="Arial" w:hAnsi="Arial" w:cs="Arial"/>
          <w:sz w:val="16"/>
          <w:szCs w:val="16"/>
        </w:rPr>
        <w:endnoteRef/>
      </w:r>
      <w:r w:rsidRPr="005121A5">
        <w:rPr>
          <w:rFonts w:ascii="Arial" w:hAnsi="Arial" w:cs="Arial"/>
          <w:sz w:val="16"/>
          <w:szCs w:val="16"/>
        </w:rPr>
        <w:t xml:space="preserve"> </w:t>
      </w:r>
      <w:r w:rsidRPr="005121A5">
        <w:rPr>
          <w:rFonts w:ascii="Arial" w:hAnsi="Arial" w:cs="Arial"/>
          <w:i/>
          <w:sz w:val="16"/>
          <w:szCs w:val="16"/>
        </w:rPr>
        <w:t xml:space="preserve"> “Arts and Letters” refers to works of art, whether written, crafted, designed, or performed and documents of historical or cultural significance.</w:t>
      </w:r>
    </w:p>
  </w:endnote>
  <w:endnote w:id="2">
    <w:p w:rsidR="00261294" w:rsidRPr="005121A5" w:rsidRDefault="00261294" w:rsidP="00BF322A">
      <w:pPr>
        <w:jc w:val="both"/>
        <w:rPr>
          <w:rFonts w:ascii="Arial" w:hAnsi="Arial" w:cs="Arial"/>
          <w:i/>
          <w:sz w:val="16"/>
          <w:szCs w:val="16"/>
        </w:rPr>
      </w:pPr>
      <w:r w:rsidRPr="005121A5">
        <w:rPr>
          <w:rStyle w:val="EndnoteReference"/>
          <w:rFonts w:ascii="Arial" w:hAnsi="Arial" w:cs="Arial"/>
          <w:sz w:val="16"/>
          <w:szCs w:val="16"/>
        </w:rPr>
        <w:endnoteRef/>
      </w:r>
      <w:r w:rsidRPr="005121A5">
        <w:rPr>
          <w:rFonts w:ascii="Arial" w:hAnsi="Arial" w:cs="Arial"/>
          <w:sz w:val="16"/>
          <w:szCs w:val="16"/>
        </w:rPr>
        <w:t xml:space="preserve"> </w:t>
      </w:r>
      <w:proofErr w:type="gramStart"/>
      <w:r w:rsidRPr="005121A5">
        <w:rPr>
          <w:rFonts w:ascii="Arial" w:hAnsi="Arial" w:cs="Arial"/>
          <w:i/>
          <w:sz w:val="16"/>
          <w:szCs w:val="16"/>
        </w:rPr>
        <w:t>Must be embedded in a course that meets the outcomes for Arts and Letters, Social Science, or Science/Computer Science.</w:t>
      </w:r>
      <w:proofErr w:type="gramEnd"/>
      <w:r w:rsidRPr="005121A5">
        <w:rPr>
          <w:rFonts w:ascii="Arial" w:hAnsi="Arial" w:cs="Arial"/>
          <w:i/>
          <w:sz w:val="16"/>
          <w:szCs w:val="16"/>
        </w:rPr>
        <w:t xml:space="preserve"> </w:t>
      </w:r>
    </w:p>
  </w:endnote>
  <w:endnote w:id="3">
    <w:p w:rsidR="00261294" w:rsidRDefault="00261294" w:rsidP="00BF322A">
      <w:pPr>
        <w:jc w:val="both"/>
      </w:pPr>
      <w:r w:rsidRPr="005121A5">
        <w:rPr>
          <w:rStyle w:val="EndnoteReference"/>
          <w:rFonts w:ascii="Arial" w:hAnsi="Arial" w:cs="Arial"/>
          <w:sz w:val="16"/>
          <w:szCs w:val="16"/>
        </w:rPr>
        <w:endnoteRef/>
      </w:r>
      <w:r w:rsidRPr="005121A5">
        <w:rPr>
          <w:rFonts w:ascii="Arial" w:hAnsi="Arial" w:cs="Arial"/>
          <w:sz w:val="16"/>
          <w:szCs w:val="16"/>
        </w:rPr>
        <w:t xml:space="preserve"> </w:t>
      </w:r>
      <w:r w:rsidRPr="005121A5">
        <w:rPr>
          <w:rFonts w:ascii="Arial" w:hAnsi="Arial" w:cs="Arial"/>
          <w:i/>
          <w:sz w:val="16"/>
          <w:szCs w:val="16"/>
        </w:rPr>
        <w:t xml:space="preserve">Must be embedded in the general education required </w:t>
      </w:r>
      <w:r>
        <w:rPr>
          <w:rFonts w:ascii="Arial" w:hAnsi="Arial" w:cs="Arial"/>
          <w:i/>
          <w:sz w:val="16"/>
          <w:szCs w:val="16"/>
        </w:rPr>
        <w:t xml:space="preserve">Writing courses    </w:t>
      </w:r>
      <w:r w:rsidRPr="005121A5">
        <w:rPr>
          <w:rFonts w:ascii="Arial" w:hAnsi="Arial" w:cs="Arial"/>
          <w:i/>
          <w:sz w:val="16"/>
          <w:szCs w:val="16"/>
        </w:rPr>
        <w:t xml:space="preserve"> </w:t>
      </w:r>
      <w:r w:rsidRPr="005121A5">
        <w:rPr>
          <w:rFonts w:ascii="Arial" w:hAnsi="Arial" w:cs="Arial"/>
          <w:b/>
          <w:i/>
          <w:sz w:val="16"/>
          <w:szCs w:val="16"/>
        </w:rPr>
        <w:t>Revised 2010-2011 to reflect Statewide AAOT outcomes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541" w:rsidRDefault="00C97541" w:rsidP="00BF322A">
      <w:r>
        <w:separator/>
      </w:r>
    </w:p>
  </w:footnote>
  <w:footnote w:type="continuationSeparator" w:id="0">
    <w:p w:rsidR="00C97541" w:rsidRDefault="00C97541" w:rsidP="00BF3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757_"/>
      </v:shape>
    </w:pict>
  </w:numPicBullet>
  <w:abstractNum w:abstractNumId="0">
    <w:nsid w:val="029C37F9"/>
    <w:multiLevelType w:val="multilevel"/>
    <w:tmpl w:val="15746DCA"/>
    <w:lvl w:ilvl="0">
      <w:start w:val="85"/>
      <w:numFmt w:val="decimal"/>
      <w:lvlText w:val="%1"/>
      <w:lvlJc w:val="left"/>
      <w:pPr>
        <w:tabs>
          <w:tab w:val="num" w:pos="570"/>
        </w:tabs>
        <w:ind w:left="570" w:hanging="570"/>
      </w:pPr>
      <w:rPr>
        <w:rFonts w:hint="default"/>
      </w:rPr>
    </w:lvl>
    <w:lvl w:ilvl="1">
      <w:start w:val="95"/>
      <w:numFmt w:val="decimal"/>
      <w:lvlText w:val="%1-%2"/>
      <w:lvlJc w:val="left"/>
      <w:pPr>
        <w:tabs>
          <w:tab w:val="num" w:pos="2010"/>
        </w:tabs>
        <w:ind w:left="2010" w:hanging="57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
    <w:nsid w:val="079B7DFB"/>
    <w:multiLevelType w:val="hybridMultilevel"/>
    <w:tmpl w:val="968CE8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B729BC"/>
    <w:multiLevelType w:val="multilevel"/>
    <w:tmpl w:val="785617E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A457E69"/>
    <w:multiLevelType w:val="hybridMultilevel"/>
    <w:tmpl w:val="F31A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5822BF"/>
    <w:multiLevelType w:val="hybridMultilevel"/>
    <w:tmpl w:val="DEAC0E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AA0EDF"/>
    <w:multiLevelType w:val="hybridMultilevel"/>
    <w:tmpl w:val="31945CB2"/>
    <w:lvl w:ilvl="0" w:tplc="4280AC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11709F7"/>
    <w:multiLevelType w:val="multilevel"/>
    <w:tmpl w:val="15EC503C"/>
    <w:lvl w:ilvl="0">
      <w:start w:val="65"/>
      <w:numFmt w:val="decimal"/>
      <w:lvlText w:val="%1"/>
      <w:lvlJc w:val="left"/>
      <w:pPr>
        <w:tabs>
          <w:tab w:val="num" w:pos="570"/>
        </w:tabs>
        <w:ind w:left="570" w:hanging="570"/>
      </w:pPr>
      <w:rPr>
        <w:rFonts w:hint="default"/>
      </w:rPr>
    </w:lvl>
    <w:lvl w:ilvl="1">
      <w:start w:val="75"/>
      <w:numFmt w:val="decimal"/>
      <w:lvlText w:val="%1-%2"/>
      <w:lvlJc w:val="left"/>
      <w:pPr>
        <w:tabs>
          <w:tab w:val="num" w:pos="2010"/>
        </w:tabs>
        <w:ind w:left="2010" w:hanging="57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nsid w:val="342114DB"/>
    <w:multiLevelType w:val="multilevel"/>
    <w:tmpl w:val="B0204CC4"/>
    <w:lvl w:ilvl="0">
      <w:start w:val="75"/>
      <w:numFmt w:val="decimal"/>
      <w:lvlText w:val="%1"/>
      <w:lvlJc w:val="left"/>
      <w:pPr>
        <w:tabs>
          <w:tab w:val="num" w:pos="570"/>
        </w:tabs>
        <w:ind w:left="570" w:hanging="570"/>
      </w:pPr>
      <w:rPr>
        <w:rFonts w:hint="default"/>
      </w:rPr>
    </w:lvl>
    <w:lvl w:ilvl="1">
      <w:start w:val="85"/>
      <w:numFmt w:val="decimal"/>
      <w:lvlText w:val="%1-%2"/>
      <w:lvlJc w:val="left"/>
      <w:pPr>
        <w:tabs>
          <w:tab w:val="num" w:pos="2010"/>
        </w:tabs>
        <w:ind w:left="2010" w:hanging="57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nsid w:val="391D45DF"/>
    <w:multiLevelType w:val="hybridMultilevel"/>
    <w:tmpl w:val="657E1B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B0233E"/>
    <w:multiLevelType w:val="hybridMultilevel"/>
    <w:tmpl w:val="37B4724C"/>
    <w:lvl w:ilvl="0" w:tplc="7840AF5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0">
    <w:nsid w:val="408C7D7D"/>
    <w:multiLevelType w:val="hybridMultilevel"/>
    <w:tmpl w:val="06F08CA8"/>
    <w:lvl w:ilvl="0" w:tplc="FC7E302A">
      <w:start w:val="1"/>
      <w:numFmt w:val="bullet"/>
      <w:lvlText w:val=""/>
      <w:lvlJc w:val="left"/>
      <w:pPr>
        <w:tabs>
          <w:tab w:val="num" w:pos="720"/>
        </w:tabs>
        <w:ind w:left="720" w:hanging="360"/>
      </w:pPr>
      <w:rPr>
        <w:rFonts w:ascii="Symbol" w:hAnsi="Symbol" w:hint="default"/>
      </w:rPr>
    </w:lvl>
    <w:lvl w:ilvl="1" w:tplc="055E5DAE" w:tentative="1">
      <w:start w:val="1"/>
      <w:numFmt w:val="bullet"/>
      <w:lvlText w:val="o"/>
      <w:lvlJc w:val="left"/>
      <w:pPr>
        <w:tabs>
          <w:tab w:val="num" w:pos="1440"/>
        </w:tabs>
        <w:ind w:left="1440" w:hanging="360"/>
      </w:pPr>
      <w:rPr>
        <w:rFonts w:ascii="Courier New" w:hAnsi="Courier New" w:cs="Courier New" w:hint="default"/>
      </w:rPr>
    </w:lvl>
    <w:lvl w:ilvl="2" w:tplc="30301390" w:tentative="1">
      <w:start w:val="1"/>
      <w:numFmt w:val="bullet"/>
      <w:lvlText w:val=""/>
      <w:lvlJc w:val="left"/>
      <w:pPr>
        <w:tabs>
          <w:tab w:val="num" w:pos="2160"/>
        </w:tabs>
        <w:ind w:left="2160" w:hanging="360"/>
      </w:pPr>
      <w:rPr>
        <w:rFonts w:ascii="Wingdings" w:hAnsi="Wingdings" w:hint="default"/>
      </w:rPr>
    </w:lvl>
    <w:lvl w:ilvl="3" w:tplc="CFD00FF2" w:tentative="1">
      <w:start w:val="1"/>
      <w:numFmt w:val="bullet"/>
      <w:lvlText w:val=""/>
      <w:lvlJc w:val="left"/>
      <w:pPr>
        <w:tabs>
          <w:tab w:val="num" w:pos="2880"/>
        </w:tabs>
        <w:ind w:left="2880" w:hanging="360"/>
      </w:pPr>
      <w:rPr>
        <w:rFonts w:ascii="Symbol" w:hAnsi="Symbol" w:hint="default"/>
      </w:rPr>
    </w:lvl>
    <w:lvl w:ilvl="4" w:tplc="F5F8D0D6" w:tentative="1">
      <w:start w:val="1"/>
      <w:numFmt w:val="bullet"/>
      <w:lvlText w:val="o"/>
      <w:lvlJc w:val="left"/>
      <w:pPr>
        <w:tabs>
          <w:tab w:val="num" w:pos="3600"/>
        </w:tabs>
        <w:ind w:left="3600" w:hanging="360"/>
      </w:pPr>
      <w:rPr>
        <w:rFonts w:ascii="Courier New" w:hAnsi="Courier New" w:cs="Courier New" w:hint="default"/>
      </w:rPr>
    </w:lvl>
    <w:lvl w:ilvl="5" w:tplc="23780A5C" w:tentative="1">
      <w:start w:val="1"/>
      <w:numFmt w:val="bullet"/>
      <w:lvlText w:val=""/>
      <w:lvlJc w:val="left"/>
      <w:pPr>
        <w:tabs>
          <w:tab w:val="num" w:pos="4320"/>
        </w:tabs>
        <w:ind w:left="4320" w:hanging="360"/>
      </w:pPr>
      <w:rPr>
        <w:rFonts w:ascii="Wingdings" w:hAnsi="Wingdings" w:hint="default"/>
      </w:rPr>
    </w:lvl>
    <w:lvl w:ilvl="6" w:tplc="D8D280EA" w:tentative="1">
      <w:start w:val="1"/>
      <w:numFmt w:val="bullet"/>
      <w:lvlText w:val=""/>
      <w:lvlJc w:val="left"/>
      <w:pPr>
        <w:tabs>
          <w:tab w:val="num" w:pos="5040"/>
        </w:tabs>
        <w:ind w:left="5040" w:hanging="360"/>
      </w:pPr>
      <w:rPr>
        <w:rFonts w:ascii="Symbol" w:hAnsi="Symbol" w:hint="default"/>
      </w:rPr>
    </w:lvl>
    <w:lvl w:ilvl="7" w:tplc="259881DA" w:tentative="1">
      <w:start w:val="1"/>
      <w:numFmt w:val="bullet"/>
      <w:lvlText w:val="o"/>
      <w:lvlJc w:val="left"/>
      <w:pPr>
        <w:tabs>
          <w:tab w:val="num" w:pos="5760"/>
        </w:tabs>
        <w:ind w:left="5760" w:hanging="360"/>
      </w:pPr>
      <w:rPr>
        <w:rFonts w:ascii="Courier New" w:hAnsi="Courier New" w:cs="Courier New" w:hint="default"/>
      </w:rPr>
    </w:lvl>
    <w:lvl w:ilvl="8" w:tplc="09F2E908" w:tentative="1">
      <w:start w:val="1"/>
      <w:numFmt w:val="bullet"/>
      <w:lvlText w:val=""/>
      <w:lvlJc w:val="left"/>
      <w:pPr>
        <w:tabs>
          <w:tab w:val="num" w:pos="6480"/>
        </w:tabs>
        <w:ind w:left="6480" w:hanging="360"/>
      </w:pPr>
      <w:rPr>
        <w:rFonts w:ascii="Wingdings" w:hAnsi="Wingdings" w:hint="default"/>
      </w:rPr>
    </w:lvl>
  </w:abstractNum>
  <w:abstractNum w:abstractNumId="11">
    <w:nsid w:val="492B4CD4"/>
    <w:multiLevelType w:val="hybridMultilevel"/>
    <w:tmpl w:val="B34859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8474CD"/>
    <w:multiLevelType w:val="hybridMultilevel"/>
    <w:tmpl w:val="4D10DF42"/>
    <w:lvl w:ilvl="0" w:tplc="0F241A24">
      <w:start w:val="1"/>
      <w:numFmt w:val="bullet"/>
      <w:lvlText w:val=""/>
      <w:lvlJc w:val="left"/>
      <w:pPr>
        <w:tabs>
          <w:tab w:val="num" w:pos="720"/>
        </w:tabs>
        <w:ind w:left="720" w:hanging="360"/>
      </w:pPr>
      <w:rPr>
        <w:rFonts w:ascii="Wingdings" w:hAnsi="Wingdings" w:hint="default"/>
        <w:color w:val="auto"/>
      </w:rPr>
    </w:lvl>
    <w:lvl w:ilvl="1" w:tplc="345AC56C" w:tentative="1">
      <w:start w:val="1"/>
      <w:numFmt w:val="bullet"/>
      <w:lvlText w:val="o"/>
      <w:lvlJc w:val="left"/>
      <w:pPr>
        <w:tabs>
          <w:tab w:val="num" w:pos="1440"/>
        </w:tabs>
        <w:ind w:left="1440" w:hanging="360"/>
      </w:pPr>
      <w:rPr>
        <w:rFonts w:ascii="Courier New" w:hAnsi="Courier New" w:cs="Courier New" w:hint="default"/>
      </w:rPr>
    </w:lvl>
    <w:lvl w:ilvl="2" w:tplc="3D2E62D0" w:tentative="1">
      <w:start w:val="1"/>
      <w:numFmt w:val="bullet"/>
      <w:lvlText w:val=""/>
      <w:lvlJc w:val="left"/>
      <w:pPr>
        <w:tabs>
          <w:tab w:val="num" w:pos="2160"/>
        </w:tabs>
        <w:ind w:left="2160" w:hanging="360"/>
      </w:pPr>
      <w:rPr>
        <w:rFonts w:ascii="Wingdings" w:hAnsi="Wingdings" w:hint="default"/>
      </w:rPr>
    </w:lvl>
    <w:lvl w:ilvl="3" w:tplc="3C1AFDB4" w:tentative="1">
      <w:start w:val="1"/>
      <w:numFmt w:val="bullet"/>
      <w:lvlText w:val=""/>
      <w:lvlJc w:val="left"/>
      <w:pPr>
        <w:tabs>
          <w:tab w:val="num" w:pos="2880"/>
        </w:tabs>
        <w:ind w:left="2880" w:hanging="360"/>
      </w:pPr>
      <w:rPr>
        <w:rFonts w:ascii="Symbol" w:hAnsi="Symbol" w:hint="default"/>
      </w:rPr>
    </w:lvl>
    <w:lvl w:ilvl="4" w:tplc="6D421F1C" w:tentative="1">
      <w:start w:val="1"/>
      <w:numFmt w:val="bullet"/>
      <w:lvlText w:val="o"/>
      <w:lvlJc w:val="left"/>
      <w:pPr>
        <w:tabs>
          <w:tab w:val="num" w:pos="3600"/>
        </w:tabs>
        <w:ind w:left="3600" w:hanging="360"/>
      </w:pPr>
      <w:rPr>
        <w:rFonts w:ascii="Courier New" w:hAnsi="Courier New" w:cs="Courier New" w:hint="default"/>
      </w:rPr>
    </w:lvl>
    <w:lvl w:ilvl="5" w:tplc="EF10D0B2" w:tentative="1">
      <w:start w:val="1"/>
      <w:numFmt w:val="bullet"/>
      <w:lvlText w:val=""/>
      <w:lvlJc w:val="left"/>
      <w:pPr>
        <w:tabs>
          <w:tab w:val="num" w:pos="4320"/>
        </w:tabs>
        <w:ind w:left="4320" w:hanging="360"/>
      </w:pPr>
      <w:rPr>
        <w:rFonts w:ascii="Wingdings" w:hAnsi="Wingdings" w:hint="default"/>
      </w:rPr>
    </w:lvl>
    <w:lvl w:ilvl="6" w:tplc="B2308E82" w:tentative="1">
      <w:start w:val="1"/>
      <w:numFmt w:val="bullet"/>
      <w:lvlText w:val=""/>
      <w:lvlJc w:val="left"/>
      <w:pPr>
        <w:tabs>
          <w:tab w:val="num" w:pos="5040"/>
        </w:tabs>
        <w:ind w:left="5040" w:hanging="360"/>
      </w:pPr>
      <w:rPr>
        <w:rFonts w:ascii="Symbol" w:hAnsi="Symbol" w:hint="default"/>
      </w:rPr>
    </w:lvl>
    <w:lvl w:ilvl="7" w:tplc="7ADA5E14" w:tentative="1">
      <w:start w:val="1"/>
      <w:numFmt w:val="bullet"/>
      <w:lvlText w:val="o"/>
      <w:lvlJc w:val="left"/>
      <w:pPr>
        <w:tabs>
          <w:tab w:val="num" w:pos="5760"/>
        </w:tabs>
        <w:ind w:left="5760" w:hanging="360"/>
      </w:pPr>
      <w:rPr>
        <w:rFonts w:ascii="Courier New" w:hAnsi="Courier New" w:cs="Courier New" w:hint="default"/>
      </w:rPr>
    </w:lvl>
    <w:lvl w:ilvl="8" w:tplc="A51CBB5C" w:tentative="1">
      <w:start w:val="1"/>
      <w:numFmt w:val="bullet"/>
      <w:lvlText w:val=""/>
      <w:lvlJc w:val="left"/>
      <w:pPr>
        <w:tabs>
          <w:tab w:val="num" w:pos="6480"/>
        </w:tabs>
        <w:ind w:left="6480" w:hanging="360"/>
      </w:pPr>
      <w:rPr>
        <w:rFonts w:ascii="Wingdings" w:hAnsi="Wingdings" w:hint="default"/>
      </w:rPr>
    </w:lvl>
  </w:abstractNum>
  <w:abstractNum w:abstractNumId="13">
    <w:nsid w:val="514509B1"/>
    <w:multiLevelType w:val="hybridMultilevel"/>
    <w:tmpl w:val="D292AB84"/>
    <w:lvl w:ilvl="0" w:tplc="64F447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9111CAA"/>
    <w:multiLevelType w:val="multilevel"/>
    <w:tmpl w:val="06F08C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A257E12"/>
    <w:multiLevelType w:val="hybridMultilevel"/>
    <w:tmpl w:val="785617EE"/>
    <w:lvl w:ilvl="0" w:tplc="2E3C0ED4">
      <w:start w:val="1"/>
      <w:numFmt w:val="bullet"/>
      <w:lvlText w:val=""/>
      <w:lvlPicBulletId w:val="0"/>
      <w:lvlJc w:val="left"/>
      <w:pPr>
        <w:tabs>
          <w:tab w:val="num" w:pos="720"/>
        </w:tabs>
        <w:ind w:left="720" w:hanging="360"/>
      </w:pPr>
      <w:rPr>
        <w:rFonts w:ascii="Symbol" w:hAnsi="Symbol" w:hint="default"/>
        <w:color w:val="auto"/>
      </w:rPr>
    </w:lvl>
    <w:lvl w:ilvl="1" w:tplc="58BEFB40" w:tentative="1">
      <w:start w:val="1"/>
      <w:numFmt w:val="bullet"/>
      <w:lvlText w:val="o"/>
      <w:lvlJc w:val="left"/>
      <w:pPr>
        <w:tabs>
          <w:tab w:val="num" w:pos="1440"/>
        </w:tabs>
        <w:ind w:left="1440" w:hanging="360"/>
      </w:pPr>
      <w:rPr>
        <w:rFonts w:ascii="Courier New" w:hAnsi="Courier New" w:cs="Courier New" w:hint="default"/>
      </w:rPr>
    </w:lvl>
    <w:lvl w:ilvl="2" w:tplc="86141316" w:tentative="1">
      <w:start w:val="1"/>
      <w:numFmt w:val="bullet"/>
      <w:lvlText w:val=""/>
      <w:lvlJc w:val="left"/>
      <w:pPr>
        <w:tabs>
          <w:tab w:val="num" w:pos="2160"/>
        </w:tabs>
        <w:ind w:left="2160" w:hanging="360"/>
      </w:pPr>
      <w:rPr>
        <w:rFonts w:ascii="Wingdings" w:hAnsi="Wingdings" w:hint="default"/>
      </w:rPr>
    </w:lvl>
    <w:lvl w:ilvl="3" w:tplc="A030E6F8" w:tentative="1">
      <w:start w:val="1"/>
      <w:numFmt w:val="bullet"/>
      <w:lvlText w:val=""/>
      <w:lvlJc w:val="left"/>
      <w:pPr>
        <w:tabs>
          <w:tab w:val="num" w:pos="2880"/>
        </w:tabs>
        <w:ind w:left="2880" w:hanging="360"/>
      </w:pPr>
      <w:rPr>
        <w:rFonts w:ascii="Symbol" w:hAnsi="Symbol" w:hint="default"/>
      </w:rPr>
    </w:lvl>
    <w:lvl w:ilvl="4" w:tplc="6AA23ADA" w:tentative="1">
      <w:start w:val="1"/>
      <w:numFmt w:val="bullet"/>
      <w:lvlText w:val="o"/>
      <w:lvlJc w:val="left"/>
      <w:pPr>
        <w:tabs>
          <w:tab w:val="num" w:pos="3600"/>
        </w:tabs>
        <w:ind w:left="3600" w:hanging="360"/>
      </w:pPr>
      <w:rPr>
        <w:rFonts w:ascii="Courier New" w:hAnsi="Courier New" w:cs="Courier New" w:hint="default"/>
      </w:rPr>
    </w:lvl>
    <w:lvl w:ilvl="5" w:tplc="058641E2" w:tentative="1">
      <w:start w:val="1"/>
      <w:numFmt w:val="bullet"/>
      <w:lvlText w:val=""/>
      <w:lvlJc w:val="left"/>
      <w:pPr>
        <w:tabs>
          <w:tab w:val="num" w:pos="4320"/>
        </w:tabs>
        <w:ind w:left="4320" w:hanging="360"/>
      </w:pPr>
      <w:rPr>
        <w:rFonts w:ascii="Wingdings" w:hAnsi="Wingdings" w:hint="default"/>
      </w:rPr>
    </w:lvl>
    <w:lvl w:ilvl="6" w:tplc="082CC784" w:tentative="1">
      <w:start w:val="1"/>
      <w:numFmt w:val="bullet"/>
      <w:lvlText w:val=""/>
      <w:lvlJc w:val="left"/>
      <w:pPr>
        <w:tabs>
          <w:tab w:val="num" w:pos="5040"/>
        </w:tabs>
        <w:ind w:left="5040" w:hanging="360"/>
      </w:pPr>
      <w:rPr>
        <w:rFonts w:ascii="Symbol" w:hAnsi="Symbol" w:hint="default"/>
      </w:rPr>
    </w:lvl>
    <w:lvl w:ilvl="7" w:tplc="B4E41A94" w:tentative="1">
      <w:start w:val="1"/>
      <w:numFmt w:val="bullet"/>
      <w:lvlText w:val="o"/>
      <w:lvlJc w:val="left"/>
      <w:pPr>
        <w:tabs>
          <w:tab w:val="num" w:pos="5760"/>
        </w:tabs>
        <w:ind w:left="5760" w:hanging="360"/>
      </w:pPr>
      <w:rPr>
        <w:rFonts w:ascii="Courier New" w:hAnsi="Courier New" w:cs="Courier New" w:hint="default"/>
      </w:rPr>
    </w:lvl>
    <w:lvl w:ilvl="8" w:tplc="FDF895D6" w:tentative="1">
      <w:start w:val="1"/>
      <w:numFmt w:val="bullet"/>
      <w:lvlText w:val=""/>
      <w:lvlJc w:val="left"/>
      <w:pPr>
        <w:tabs>
          <w:tab w:val="num" w:pos="6480"/>
        </w:tabs>
        <w:ind w:left="6480" w:hanging="360"/>
      </w:pPr>
      <w:rPr>
        <w:rFonts w:ascii="Wingdings" w:hAnsi="Wingdings" w:hint="default"/>
      </w:rPr>
    </w:lvl>
  </w:abstractNum>
  <w:abstractNum w:abstractNumId="16">
    <w:nsid w:val="5D4A335A"/>
    <w:multiLevelType w:val="hybridMultilevel"/>
    <w:tmpl w:val="828A4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BA146F"/>
    <w:multiLevelType w:val="multilevel"/>
    <w:tmpl w:val="5274B5CC"/>
    <w:lvl w:ilvl="0">
      <w:start w:val="70"/>
      <w:numFmt w:val="decimal"/>
      <w:lvlText w:val="%1"/>
      <w:lvlJc w:val="left"/>
      <w:pPr>
        <w:tabs>
          <w:tab w:val="num" w:pos="1440"/>
        </w:tabs>
        <w:ind w:left="1440" w:hanging="1440"/>
      </w:pPr>
      <w:rPr>
        <w:rFonts w:hint="default"/>
      </w:rPr>
    </w:lvl>
    <w:lvl w:ilvl="1">
      <w:start w:val="7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8">
    <w:nsid w:val="618627DF"/>
    <w:multiLevelType w:val="multilevel"/>
    <w:tmpl w:val="9E3E4204"/>
    <w:lvl w:ilvl="0">
      <w:start w:val="60"/>
      <w:numFmt w:val="decimal"/>
      <w:lvlText w:val="%1"/>
      <w:lvlJc w:val="left"/>
      <w:pPr>
        <w:tabs>
          <w:tab w:val="num" w:pos="1440"/>
        </w:tabs>
        <w:ind w:left="1440" w:hanging="1440"/>
      </w:pPr>
      <w:rPr>
        <w:rFonts w:hint="default"/>
      </w:rPr>
    </w:lvl>
    <w:lvl w:ilvl="1">
      <w:start w:val="6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9">
    <w:nsid w:val="61B100F6"/>
    <w:multiLevelType w:val="hybridMultilevel"/>
    <w:tmpl w:val="26225D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32C5368"/>
    <w:multiLevelType w:val="multilevel"/>
    <w:tmpl w:val="25E2A6BA"/>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2880"/>
        </w:tabs>
        <w:ind w:left="2880" w:hanging="1440"/>
      </w:pPr>
      <w:rPr>
        <w:rFonts w:hint="default"/>
      </w:rPr>
    </w:lvl>
    <w:lvl w:ilvl="2">
      <w:start w:val="1"/>
      <w:numFmt w:val="decimal"/>
      <w:lvlText w:val="%1-%2.%3"/>
      <w:lvlJc w:val="left"/>
      <w:pPr>
        <w:tabs>
          <w:tab w:val="num" w:pos="4320"/>
        </w:tabs>
        <w:ind w:left="4320" w:hanging="1440"/>
      </w:pPr>
      <w:rPr>
        <w:rFonts w:hint="default"/>
      </w:rPr>
    </w:lvl>
    <w:lvl w:ilvl="3">
      <w:start w:val="1"/>
      <w:numFmt w:val="decimal"/>
      <w:lvlText w:val="%1-%2.%3.%4"/>
      <w:lvlJc w:val="left"/>
      <w:pPr>
        <w:tabs>
          <w:tab w:val="num" w:pos="5760"/>
        </w:tabs>
        <w:ind w:left="5760" w:hanging="144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nsid w:val="6C390A78"/>
    <w:multiLevelType w:val="hybridMultilevel"/>
    <w:tmpl w:val="9E76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5"/>
  </w:num>
  <w:num w:numId="4">
    <w:abstractNumId w:val="20"/>
  </w:num>
  <w:num w:numId="5">
    <w:abstractNumId w:val="17"/>
  </w:num>
  <w:num w:numId="6">
    <w:abstractNumId w:val="18"/>
  </w:num>
  <w:num w:numId="7">
    <w:abstractNumId w:val="2"/>
  </w:num>
  <w:num w:numId="8">
    <w:abstractNumId w:val="12"/>
  </w:num>
  <w:num w:numId="9">
    <w:abstractNumId w:val="4"/>
  </w:num>
  <w:num w:numId="10">
    <w:abstractNumId w:val="9"/>
  </w:num>
  <w:num w:numId="11">
    <w:abstractNumId w:val="11"/>
  </w:num>
  <w:num w:numId="12">
    <w:abstractNumId w:val="0"/>
  </w:num>
  <w:num w:numId="13">
    <w:abstractNumId w:val="7"/>
  </w:num>
  <w:num w:numId="14">
    <w:abstractNumId w:val="6"/>
  </w:num>
  <w:num w:numId="15">
    <w:abstractNumId w:val="5"/>
  </w:num>
  <w:num w:numId="16">
    <w:abstractNumId w:val="3"/>
  </w:num>
  <w:num w:numId="17">
    <w:abstractNumId w:val="21"/>
  </w:num>
  <w:num w:numId="18">
    <w:abstractNumId w:val="8"/>
  </w:num>
  <w:num w:numId="19">
    <w:abstractNumId w:val="19"/>
  </w:num>
  <w:num w:numId="20">
    <w:abstractNumId w:val="16"/>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34"/>
    <w:rsid w:val="00041A33"/>
    <w:rsid w:val="0008321A"/>
    <w:rsid w:val="000B1826"/>
    <w:rsid w:val="00117F08"/>
    <w:rsid w:val="001716C4"/>
    <w:rsid w:val="001A0F24"/>
    <w:rsid w:val="001B4515"/>
    <w:rsid w:val="00261294"/>
    <w:rsid w:val="00361103"/>
    <w:rsid w:val="00377ECD"/>
    <w:rsid w:val="003821A5"/>
    <w:rsid w:val="003A0829"/>
    <w:rsid w:val="003B7394"/>
    <w:rsid w:val="00431BC0"/>
    <w:rsid w:val="004542FB"/>
    <w:rsid w:val="004551D8"/>
    <w:rsid w:val="004749F2"/>
    <w:rsid w:val="005308B7"/>
    <w:rsid w:val="005C7DDD"/>
    <w:rsid w:val="005D2FFA"/>
    <w:rsid w:val="005E2CDE"/>
    <w:rsid w:val="00621407"/>
    <w:rsid w:val="006A52C2"/>
    <w:rsid w:val="006A714F"/>
    <w:rsid w:val="006B4138"/>
    <w:rsid w:val="00797A00"/>
    <w:rsid w:val="007C2142"/>
    <w:rsid w:val="007D2C5B"/>
    <w:rsid w:val="009849EB"/>
    <w:rsid w:val="00A65D61"/>
    <w:rsid w:val="00AE0A80"/>
    <w:rsid w:val="00AE1BD8"/>
    <w:rsid w:val="00AE1F34"/>
    <w:rsid w:val="00B401AA"/>
    <w:rsid w:val="00B67A42"/>
    <w:rsid w:val="00BA5E4E"/>
    <w:rsid w:val="00BD1945"/>
    <w:rsid w:val="00BF322A"/>
    <w:rsid w:val="00C067E6"/>
    <w:rsid w:val="00C97541"/>
    <w:rsid w:val="00D44634"/>
    <w:rsid w:val="00D72ED9"/>
    <w:rsid w:val="00E30543"/>
    <w:rsid w:val="00EE42AA"/>
    <w:rsid w:val="00F052B2"/>
    <w:rsid w:val="00F66BDC"/>
    <w:rsid w:val="00F81A50"/>
    <w:rsid w:val="00FE1600"/>
    <w:rsid w:val="00FE2758"/>
    <w:rsid w:val="00FE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4634"/>
    <w:rPr>
      <w:color w:val="0000FF"/>
      <w:u w:val="single"/>
    </w:rPr>
  </w:style>
  <w:style w:type="character" w:styleId="EndnoteReference">
    <w:name w:val="endnote reference"/>
    <w:rsid w:val="00BF322A"/>
    <w:rPr>
      <w:vertAlign w:val="superscript"/>
    </w:rPr>
  </w:style>
  <w:style w:type="paragraph" w:styleId="ListParagraph">
    <w:name w:val="List Paragraph"/>
    <w:basedOn w:val="Normal"/>
    <w:uiPriority w:val="34"/>
    <w:qFormat/>
    <w:rsid w:val="000832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4634"/>
    <w:rPr>
      <w:color w:val="0000FF"/>
      <w:u w:val="single"/>
    </w:rPr>
  </w:style>
  <w:style w:type="character" w:styleId="EndnoteReference">
    <w:name w:val="endnote reference"/>
    <w:rsid w:val="00BF322A"/>
    <w:rPr>
      <w:vertAlign w:val="superscript"/>
    </w:rPr>
  </w:style>
  <w:style w:type="paragraph" w:styleId="ListParagraph">
    <w:name w:val="List Paragraph"/>
    <w:basedOn w:val="Normal"/>
    <w:uiPriority w:val="34"/>
    <w:qFormat/>
    <w:rsid w:val="00083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Course Outline</vt:lpstr>
    </vt:vector>
  </TitlesOfParts>
  <Company>CCC</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creator>staff</dc:creator>
  <cp:lastModifiedBy>Staff</cp:lastModifiedBy>
  <cp:revision>5</cp:revision>
  <cp:lastPrinted>2006-07-11T01:02:00Z</cp:lastPrinted>
  <dcterms:created xsi:type="dcterms:W3CDTF">2013-02-19T18:44:00Z</dcterms:created>
  <dcterms:modified xsi:type="dcterms:W3CDTF">2013-08-15T16:53:00Z</dcterms:modified>
</cp:coreProperties>
</file>